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0E" w:rsidRDefault="0059230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</w:pPr>
      <w:r>
        <w:t>Зарегистрировано в Минюсте России 20 декабря 2012 г. N 26214</w:t>
      </w:r>
    </w:p>
    <w:p w:rsidR="0059230E" w:rsidRDefault="00592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30E" w:rsidRDefault="0059230E">
      <w:pPr>
        <w:pStyle w:val="ConsPlusNormal"/>
      </w:pPr>
    </w:p>
    <w:p w:rsidR="0059230E" w:rsidRDefault="0059230E">
      <w:pPr>
        <w:pStyle w:val="ConsPlusTitle"/>
        <w:jc w:val="center"/>
      </w:pPr>
      <w:r>
        <w:t>МИНИСТЕРСТВО ЗДРАВООХРАНЕНИЯ РОССИЙСКОЙ ФЕДЕРАЦИИ</w:t>
      </w:r>
    </w:p>
    <w:p w:rsidR="0059230E" w:rsidRDefault="0059230E">
      <w:pPr>
        <w:pStyle w:val="ConsPlusTitle"/>
        <w:jc w:val="center"/>
      </w:pPr>
    </w:p>
    <w:p w:rsidR="0059230E" w:rsidRDefault="0059230E">
      <w:pPr>
        <w:pStyle w:val="ConsPlusTitle"/>
        <w:jc w:val="center"/>
      </w:pPr>
      <w:r>
        <w:t>ПРИКАЗ</w:t>
      </w:r>
    </w:p>
    <w:p w:rsidR="0059230E" w:rsidRDefault="0059230E">
      <w:pPr>
        <w:pStyle w:val="ConsPlusTitle"/>
        <w:jc w:val="center"/>
      </w:pPr>
      <w:r>
        <w:t>от 13 ноября 2012 г. N 910н</w:t>
      </w:r>
    </w:p>
    <w:p w:rsidR="0059230E" w:rsidRDefault="0059230E">
      <w:pPr>
        <w:pStyle w:val="ConsPlusTitle"/>
        <w:jc w:val="center"/>
      </w:pPr>
    </w:p>
    <w:p w:rsidR="0059230E" w:rsidRDefault="0059230E">
      <w:pPr>
        <w:pStyle w:val="ConsPlusTitle"/>
        <w:jc w:val="center"/>
      </w:pPr>
      <w:r>
        <w:t>ОБ УТВЕРЖДЕНИИ ПОРЯДКА</w:t>
      </w:r>
    </w:p>
    <w:p w:rsidR="0059230E" w:rsidRDefault="0059230E">
      <w:pPr>
        <w:pStyle w:val="ConsPlusTitle"/>
        <w:jc w:val="center"/>
      </w:pPr>
      <w:r>
        <w:t>ОКАЗАНИЯ МЕДИЦИНСКОЙ ПОМОЩИ ДЕТЯМ</w:t>
      </w:r>
    </w:p>
    <w:p w:rsidR="0059230E" w:rsidRDefault="0059230E">
      <w:pPr>
        <w:pStyle w:val="ConsPlusTitle"/>
        <w:jc w:val="center"/>
      </w:pPr>
      <w:r>
        <w:t>СО СТОМАТОЛОГИЧЕСКИМИ ЗАБОЛЕВАНИЯМИ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Приказов Минздрава России от 17.07.2013 </w:t>
      </w:r>
      <w:hyperlink r:id="rId6" w:history="1">
        <w:r>
          <w:rPr>
            <w:color w:val="0000FF"/>
          </w:rPr>
          <w:t>N 469н</w:t>
        </w:r>
      </w:hyperlink>
      <w:r>
        <w:t>,</w:t>
      </w:r>
    </w:p>
    <w:p w:rsidR="0059230E" w:rsidRDefault="0059230E">
      <w:pPr>
        <w:pStyle w:val="ConsPlusNormal"/>
        <w:jc w:val="center"/>
      </w:pPr>
      <w:r>
        <w:t xml:space="preserve">от 19.08.2014 </w:t>
      </w:r>
      <w:hyperlink r:id="rId7" w:history="1">
        <w:r>
          <w:rPr>
            <w:color w:val="0000FF"/>
          </w:rPr>
          <w:t>N 456н</w:t>
        </w:r>
      </w:hyperlink>
      <w:r>
        <w:t xml:space="preserve">, от 03.08.2015 </w:t>
      </w:r>
      <w:hyperlink r:id="rId8" w:history="1">
        <w:r>
          <w:rPr>
            <w:color w:val="0000FF"/>
          </w:rPr>
          <w:t>N 513н</w:t>
        </w:r>
      </w:hyperlink>
      <w:r>
        <w:t>)</w:t>
      </w:r>
    </w:p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9230E" w:rsidRDefault="0059230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со стоматологическими заболеваниями.</w:t>
      </w:r>
    </w:p>
    <w:p w:rsidR="0059230E" w:rsidRDefault="0059230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946н "Об утверждении Порядка оказания медицинской помощи детям, страдающим стоматологическими заболеваниями" (зарегистрирован Министерством юстиции Российской Федерации 10 февраля 2010 г., регистрационный N 16348).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Министр</w:t>
      </w:r>
    </w:p>
    <w:p w:rsidR="0059230E" w:rsidRDefault="0059230E">
      <w:pPr>
        <w:pStyle w:val="ConsPlusNormal"/>
        <w:jc w:val="right"/>
      </w:pPr>
      <w:r>
        <w:t>В.И.СКВОРЦОВА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Утверждено</w:t>
      </w:r>
    </w:p>
    <w:p w:rsidR="0059230E" w:rsidRDefault="0059230E">
      <w:pPr>
        <w:pStyle w:val="ConsPlusNormal"/>
        <w:jc w:val="right"/>
      </w:pPr>
      <w:r>
        <w:t>приказом 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Title"/>
        <w:jc w:val="center"/>
      </w:pPr>
      <w:bookmarkStart w:id="1" w:name="P32"/>
      <w:bookmarkEnd w:id="1"/>
      <w:r>
        <w:t>ПОРЯДОК</w:t>
      </w:r>
    </w:p>
    <w:p w:rsidR="0059230E" w:rsidRDefault="0059230E">
      <w:pPr>
        <w:pStyle w:val="ConsPlusTitle"/>
        <w:jc w:val="center"/>
      </w:pPr>
      <w:r>
        <w:t>ОКАЗАНИЯ МЕДИЦИНСКОЙ ПОМОЩИ ДЕТЯМ</w:t>
      </w:r>
    </w:p>
    <w:p w:rsidR="0059230E" w:rsidRDefault="0059230E">
      <w:pPr>
        <w:pStyle w:val="ConsPlusTitle"/>
        <w:jc w:val="center"/>
      </w:pPr>
      <w:r>
        <w:t>СО СТОМАТОЛОГИЧЕСКИМИ ЗАБОЛЕВАНИЯМИ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Приказов Минздрава России от 17.07.2013 </w:t>
      </w:r>
      <w:hyperlink r:id="rId11" w:history="1">
        <w:r>
          <w:rPr>
            <w:color w:val="0000FF"/>
          </w:rPr>
          <w:t>N 469н</w:t>
        </w:r>
      </w:hyperlink>
      <w:r>
        <w:t>,</w:t>
      </w:r>
    </w:p>
    <w:p w:rsidR="0059230E" w:rsidRDefault="0059230E">
      <w:pPr>
        <w:pStyle w:val="ConsPlusNormal"/>
        <w:jc w:val="center"/>
      </w:pPr>
      <w:r>
        <w:t xml:space="preserve">от 19.08.2014 </w:t>
      </w:r>
      <w:hyperlink r:id="rId12" w:history="1">
        <w:r>
          <w:rPr>
            <w:color w:val="0000FF"/>
          </w:rPr>
          <w:t>N 456н</w:t>
        </w:r>
      </w:hyperlink>
      <w:r>
        <w:t>)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со стоматологическими заболеваниями (далее - дети) в организациях, оказывающих медицинскую помощь (далее - медицинские организации).</w:t>
      </w:r>
    </w:p>
    <w:p w:rsidR="0059230E" w:rsidRDefault="0059230E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59230E" w:rsidRDefault="0059230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9230E" w:rsidRDefault="0059230E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59230E" w:rsidRDefault="0059230E">
      <w:pPr>
        <w:pStyle w:val="ConsPlusNormal"/>
        <w:ind w:firstLine="540"/>
        <w:jc w:val="both"/>
      </w:pPr>
      <w:r>
        <w:lastRenderedPageBreak/>
        <w:t>специализированной, в том числе высокотехнологичной, медицинской помощи.</w:t>
      </w:r>
    </w:p>
    <w:p w:rsidR="0059230E" w:rsidRDefault="0059230E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59230E" w:rsidRDefault="0059230E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9230E" w:rsidRDefault="0059230E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9230E" w:rsidRDefault="0059230E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9230E" w:rsidRDefault="0059230E">
      <w:pPr>
        <w:pStyle w:val="ConsPlusNormal"/>
        <w:ind w:firstLine="540"/>
        <w:jc w:val="both"/>
      </w:pPr>
      <w: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медицинской реабилитации, формированию здорового образа жизни, санитарно-гигиеническому просвещению детей.</w:t>
      </w:r>
    </w:p>
    <w:p w:rsidR="0059230E" w:rsidRDefault="0059230E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59230E" w:rsidRDefault="0059230E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9230E" w:rsidRDefault="0059230E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9230E" w:rsidRDefault="0059230E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9230E" w:rsidRDefault="0059230E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59230E" w:rsidRDefault="0059230E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59230E" w:rsidRDefault="0059230E">
      <w:pPr>
        <w:pStyle w:val="ConsPlusNormal"/>
        <w:ind w:firstLine="540"/>
        <w:jc w:val="both"/>
      </w:pPr>
      <w:r>
        <w:t>6. При подозрении или выявлении у детей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 или образовательных организаций со средним медицинским образованием при наличии медицинских показаний направляют детей на консультацию к врачу-стоматологу детскому в детскую стоматологическую поликлинику или стоматологическое отделение медицинской организации.</w:t>
      </w:r>
    </w:p>
    <w:p w:rsidR="0059230E" w:rsidRDefault="0059230E">
      <w:pPr>
        <w:pStyle w:val="ConsPlusNormal"/>
        <w:ind w:firstLine="540"/>
        <w:jc w:val="both"/>
      </w:pPr>
      <w:r>
        <w:t>7. Первичная специализированная медико-санитарная помощь детям осуществляется врачом-стоматологом детским в детской стоматологической поликлинике, стоматологическом отделении детской поликлиники (отделении), детском стоматологическом кабинете, стоматологическом кабинете в образовательной организации.</w:t>
      </w:r>
    </w:p>
    <w:p w:rsidR="0059230E" w:rsidRDefault="0059230E">
      <w:pPr>
        <w:pStyle w:val="ConsPlusNormal"/>
        <w:ind w:firstLine="540"/>
        <w:jc w:val="both"/>
      </w:pPr>
      <w:r>
        <w:t>Осмотр детей врачом-стоматологом детским осуществляется:</w:t>
      </w:r>
    </w:p>
    <w:p w:rsidR="0059230E" w:rsidRDefault="0059230E">
      <w:pPr>
        <w:pStyle w:val="ConsPlusNormal"/>
        <w:ind w:firstLine="540"/>
        <w:jc w:val="both"/>
      </w:pPr>
      <w:r>
        <w:t>на первом году жизни - 2 раза,</w:t>
      </w:r>
    </w:p>
    <w:p w:rsidR="0059230E" w:rsidRDefault="0059230E">
      <w:pPr>
        <w:pStyle w:val="ConsPlusNormal"/>
        <w:ind w:firstLine="540"/>
        <w:jc w:val="both"/>
      </w:pPr>
      <w: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59230E" w:rsidRDefault="0059230E">
      <w:pPr>
        <w:pStyle w:val="ConsPlusNormal"/>
        <w:ind w:firstLine="540"/>
        <w:jc w:val="both"/>
      </w:pPr>
      <w:r>
        <w:t xml:space="preserve">8.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59230E" w:rsidRDefault="0059230E">
      <w:pPr>
        <w:pStyle w:val="ConsPlusNormal"/>
        <w:ind w:firstLine="540"/>
        <w:jc w:val="both"/>
      </w:pPr>
      <w:r>
        <w:t>9.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59230E" w:rsidRDefault="0059230E">
      <w:pPr>
        <w:pStyle w:val="ConsPlusNormal"/>
        <w:ind w:firstLine="540"/>
        <w:jc w:val="both"/>
      </w:pPr>
      <w:r>
        <w:t xml:space="preserve"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</w:t>
      </w:r>
      <w:r>
        <w:lastRenderedPageBreak/>
        <w:t>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59230E" w:rsidRDefault="0059230E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pStyle w:val="ConsPlusNormal"/>
        <w:ind w:firstLine="540"/>
        <w:jc w:val="both"/>
      </w:pPr>
      <w:r>
        <w:t>11. Бригада скорой медицинской помощи доставляет детей со стоматологическими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59230E" w:rsidRDefault="0059230E">
      <w:pPr>
        <w:pStyle w:val="ConsPlusNormal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переводятся, в том числе с использованием санитарной и санитарно-авиационной эвакуации, в детское отделение челюстно-лицевой хирургии (койки), а при его отсутствии - в отделение челюстно-лицевой хирургии медицинской организации для оказания медицинской помощи.</w:t>
      </w:r>
    </w:p>
    <w:p w:rsidR="0059230E" w:rsidRDefault="0059230E">
      <w:pPr>
        <w:pStyle w:val="ConsPlusNormal"/>
        <w:ind w:firstLine="540"/>
        <w:jc w:val="both"/>
      </w:pPr>
      <w:r>
        <w:t>13. Специализированная, в том числе высокотехнологичная, медицинская помощь детям оказывается в стационарных условиях и условиях дневного стационара врачами - челюстно-лицевыми хирургами, врачами-ортодонтами и включает в себя профилактику, диагностику, лечение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59230E" w:rsidRDefault="0059230E">
      <w:pPr>
        <w:pStyle w:val="ConsPlusNormal"/>
        <w:ind w:firstLine="540"/>
        <w:jc w:val="both"/>
      </w:pPr>
      <w:r>
        <w:t xml:space="preserve">14. Оказание специализированной, в том числе высокотехнологичной, медицинской помощи в федеральных медицинских организациях осуществляется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 и при необходимости повторной госпитализации по рекомендации федеральной медицинской организации осуществляется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организации оказания специализированной медицинской помощи, утвержденным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17175).</w:t>
      </w:r>
    </w:p>
    <w:p w:rsidR="0059230E" w:rsidRDefault="0059230E">
      <w:pPr>
        <w:pStyle w:val="ConsPlusNormal"/>
        <w:ind w:firstLine="540"/>
        <w:jc w:val="both"/>
      </w:pPr>
      <w:r>
        <w:t xml:space="preserve">15.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1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59230E" w:rsidRDefault="0059230E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 со стоматологическими заболеваниями, может повлечь возникновение болевых ощущений, такие манипуляции проводятся с обезболиванием.</w:t>
      </w:r>
    </w:p>
    <w:p w:rsidR="0059230E" w:rsidRDefault="0059230E">
      <w:pPr>
        <w:pStyle w:val="ConsPlusNormal"/>
        <w:ind w:firstLine="540"/>
        <w:jc w:val="both"/>
      </w:pPr>
      <w:r>
        <w:t>17. Медицинская помощь детям с острой болью оказывается в детской стоматологической поликлинике, стоматологическом отделении детской поликлиники (отделения), стоматологическом кабинете в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59230E" w:rsidRDefault="0059230E">
      <w:pPr>
        <w:pStyle w:val="ConsPlusNormal"/>
        <w:ind w:firstLine="540"/>
        <w:jc w:val="both"/>
      </w:pPr>
      <w:r>
        <w:t>18. Оказание медицинской помощи детям, имеющим кариес зубов, пороки развития твердых тканей зубов, заболевания тканей пародонта, слизистой оболочки рта, осуществляется в детской стоматологической поликлинике, стоматологическом отделении детской поликлиники (отделения), стоматологическом кабинете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59230E" w:rsidRDefault="0059230E">
      <w:pPr>
        <w:pStyle w:val="ConsPlusNormal"/>
        <w:ind w:firstLine="540"/>
        <w:jc w:val="both"/>
      </w:pPr>
      <w:r>
        <w:t xml:space="preserve">Дети с высокой интенсивностью кариеса и (или) его осложнениями, заболеваниями тканей </w:t>
      </w:r>
      <w:r>
        <w:lastRenderedPageBreak/>
        <w:t>пародонта подлежат диспансерному наблюдению в детских стоматологических поликлиниках, стоматологических отделениях детских поликлиник (отделений), а также в медицинских организациях, оказывающих стоматологическую помощь детям.</w:t>
      </w:r>
    </w:p>
    <w:p w:rsidR="0059230E" w:rsidRDefault="0059230E">
      <w:pPr>
        <w:pStyle w:val="ConsPlusNormal"/>
        <w:ind w:firstLine="540"/>
        <w:jc w:val="both"/>
      </w:pPr>
      <w:r>
        <w:t xml:space="preserve">При наличии медицинских показаний у детей с пороками развития твердых тканей зубов, заболеваниями слизистой оболочки рта, генерализованными формами заболеваний пародонта врач-стоматолог детский направляет их на консультацию к врачам-специалистам по специальностям, предусмотренным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210н.</w:t>
      </w:r>
    </w:p>
    <w:p w:rsidR="0059230E" w:rsidRDefault="0059230E">
      <w:pPr>
        <w:pStyle w:val="ConsPlusNormal"/>
        <w:ind w:firstLine="540"/>
        <w:jc w:val="both"/>
      </w:pPr>
      <w:r>
        <w:t>При наследственных заболеваниях твердых тканей зубов врач-стоматолог детский направляет детей на медико-генетическую консультацию.</w:t>
      </w:r>
    </w:p>
    <w:p w:rsidR="0059230E" w:rsidRDefault="0059230E">
      <w:pPr>
        <w:pStyle w:val="ConsPlusNormal"/>
        <w:ind w:firstLine="540"/>
        <w:jc w:val="both"/>
      </w:pPr>
      <w:r>
        <w:t>19. Лечение множественного осложнения кариеса у детей до 3 лет, а также иных стоматологических заболеваний по медицинским показаниям у детей независимо от возраста проводится под общей анестезией.</w:t>
      </w:r>
    </w:p>
    <w:p w:rsidR="0059230E" w:rsidRDefault="0059230E">
      <w:pPr>
        <w:pStyle w:val="ConsPlusNormal"/>
        <w:jc w:val="both"/>
      </w:pPr>
      <w:r>
        <w:t xml:space="preserve">(п. 19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pStyle w:val="ConsPlusNormal"/>
        <w:ind w:firstLine="540"/>
        <w:jc w:val="both"/>
      </w:pPr>
      <w:r>
        <w:t>20. При наличии медицинских показаний медицинская помощь детям с тяжелой степенью течения заболеваний слизистой оболочки рта осуществляется в стоматологических отделениях (койках) медицинских организаций, оказывающих круглосуточную медицинскую помощь.</w:t>
      </w:r>
    </w:p>
    <w:p w:rsidR="0059230E" w:rsidRDefault="0059230E">
      <w:pPr>
        <w:pStyle w:val="ConsPlusNormal"/>
        <w:ind w:firstLine="540"/>
        <w:jc w:val="both"/>
      </w:pPr>
      <w:r>
        <w:t xml:space="preserve">21. При возникновении инфекционных заболеваний слизистой оболочки рта детям оказывается медицинская помощь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мая 2012 г. N 521н "Об утверждении Порядка оказания медицинской помощи детям с инфекционными заболеваниями" (зарегистрирован Минюстом России 10 июля 2012 г., регистрационный N 24867).</w:t>
      </w:r>
    </w:p>
    <w:p w:rsidR="0059230E" w:rsidRDefault="0059230E">
      <w:pPr>
        <w:pStyle w:val="ConsPlusNormal"/>
        <w:ind w:firstLine="540"/>
        <w:jc w:val="both"/>
      </w:pPr>
      <w:r>
        <w:t>22. Санацию полости рта детям с сопутствующими заболеваниями других органов и систем проводят в детской стоматологической поликлинике, стоматологическом отделении детской поликлиники (отделения), а также в медицинских организациях, оказывающих медицинскую помощь детям со стоматологическими заболеваниями.</w:t>
      </w:r>
    </w:p>
    <w:p w:rsidR="0059230E" w:rsidRDefault="0059230E">
      <w:pPr>
        <w:pStyle w:val="ConsPlusNormal"/>
        <w:ind w:firstLine="540"/>
        <w:jc w:val="both"/>
      </w:pPr>
      <w: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59230E" w:rsidRDefault="0059230E">
      <w:pPr>
        <w:pStyle w:val="ConsPlusNormal"/>
        <w:ind w:firstLine="540"/>
        <w:jc w:val="both"/>
      </w:pPr>
      <w:r>
        <w:t>23.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врачу-ортодонту детской стоматологической поликлиники,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59230E" w:rsidRDefault="0059230E">
      <w:pPr>
        <w:pStyle w:val="ConsPlusNormal"/>
        <w:ind w:firstLine="540"/>
        <w:jc w:val="both"/>
      </w:pPr>
      <w:r>
        <w:t>24. Для уточнения диагноза при наличии медицинских показаний врач-ортодонт направляет детей на функциональные и (или) рентгенологические методы исследования, на основании результатов которых врач-ортодонт составляет план лечения и медицинской реабилитации детей.</w:t>
      </w:r>
    </w:p>
    <w:p w:rsidR="0059230E" w:rsidRDefault="0059230E">
      <w:pPr>
        <w:pStyle w:val="ConsPlusNormal"/>
        <w:ind w:firstLine="540"/>
        <w:jc w:val="both"/>
      </w:pPr>
      <w:r>
        <w:t>25. При наличии медицинских показаний к хирургическому лечению дети с зубочелюстно-лицевыми аномалиями и деформациями направляются врачом-ортодонтом к врачу-стоматологу хирургу детской стоматологической поликлиники, стоматологического отделения детской поликлиники (отделения), медицинской организации, оказывающей медицинскую помощь детям со стоматологическими заболеваниями, и при показаниях - к челюстно-лицевому хирургу в детское отделение челюстно-лицевой хирургии (койки) медицинской организации.</w:t>
      </w:r>
    </w:p>
    <w:p w:rsidR="0059230E" w:rsidRDefault="0059230E">
      <w:pPr>
        <w:pStyle w:val="ConsPlusNormal"/>
        <w:ind w:firstLine="540"/>
        <w:jc w:val="both"/>
      </w:pPr>
      <w:r>
        <w:t>Врач-ортодонт осуществляет дальнейшее лечение и диспансерное наблюдение детей.</w:t>
      </w:r>
    </w:p>
    <w:p w:rsidR="0059230E" w:rsidRDefault="0059230E">
      <w:pPr>
        <w:pStyle w:val="ConsPlusNormal"/>
        <w:ind w:firstLine="540"/>
        <w:jc w:val="both"/>
      </w:pPr>
      <w:r>
        <w:t xml:space="preserve">26. 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мальформациями челюстно-лицевой области и последующее диспансерное наблюдение осуществляется врачом-стоматологом хирургом детских стоматологических поликлиник, стоматологических отделений (кабинетов) детских поликлиник (отделений), оказывающих медицинскую помощь детям со стоматологическими заболеваниями, а при тяжелом течении заболевания - врачом - челюстно-лицевым хирургом детских отделений челюстно-лицевой </w:t>
      </w:r>
      <w:r>
        <w:lastRenderedPageBreak/>
        <w:t>хирургии (койки), а при их отсутствии - отделений челюстно-лицевой хирургии медицинской организации, обеспечивающих круглосуточное медицинское наблюдение и лечение.</w:t>
      </w:r>
    </w:p>
    <w:p w:rsidR="0059230E" w:rsidRDefault="0059230E">
      <w:pPr>
        <w:pStyle w:val="ConsPlusNormal"/>
        <w:ind w:firstLine="540"/>
        <w:jc w:val="both"/>
      </w:pPr>
      <w:r>
        <w:t>Детям до 3-летнего возраста лечение проводится в детских отделениях челюстно-лицевой хирургии (койки), а при их отсутствии - в отделениях челюстно-лицевой хирургии медицинской организации, обеспечивающих круглосуточное медицинское наблюдение и лечение.</w:t>
      </w:r>
    </w:p>
    <w:p w:rsidR="0059230E" w:rsidRDefault="0059230E">
      <w:pPr>
        <w:pStyle w:val="ConsPlusNormal"/>
        <w:ind w:firstLine="540"/>
        <w:jc w:val="both"/>
      </w:pPr>
      <w:r>
        <w:t xml:space="preserve">27. При выявлении злокачественных новообразований челюстно-лицевой области оказание медицинской помощи детям осуществляется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Минюстом России 13 мая 2010 г., регистрационный N 17209).</w:t>
      </w:r>
    </w:p>
    <w:p w:rsidR="0059230E" w:rsidRDefault="0059230E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детям со стоматологическими заболеваниями, осуществляют свою деятельность в соответствии с </w:t>
      </w:r>
      <w:hyperlink w:anchor="P10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74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1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jc w:val="right"/>
      </w:pPr>
    </w:p>
    <w:p w:rsidR="0059230E" w:rsidRDefault="0059230E">
      <w:pPr>
        <w:pStyle w:val="ConsPlusNormal"/>
        <w:jc w:val="center"/>
      </w:pPr>
      <w:bookmarkStart w:id="2" w:name="P102"/>
      <w:bookmarkEnd w:id="2"/>
      <w:r>
        <w:t>ПРАВИЛА</w:t>
      </w:r>
    </w:p>
    <w:p w:rsidR="0059230E" w:rsidRDefault="0059230E">
      <w:pPr>
        <w:pStyle w:val="ConsPlusNormal"/>
        <w:jc w:val="center"/>
      </w:pPr>
      <w:r>
        <w:t>ОРГАНИЗАЦИИ ДЕЯТЕЛЬНОСТИ ДЕТСКОГО</w:t>
      </w:r>
    </w:p>
    <w:p w:rsidR="0059230E" w:rsidRDefault="0059230E">
      <w:pPr>
        <w:pStyle w:val="ConsPlusNormal"/>
        <w:jc w:val="center"/>
      </w:pPr>
      <w:r>
        <w:t>СТОМАТОЛОГИЧЕСКОГО КАБИНЕТА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детского стоматологического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59230E" w:rsidRDefault="0059230E">
      <w:pPr>
        <w:pStyle w:val="ConsPlusNormal"/>
        <w:ind w:firstLine="540"/>
        <w:jc w:val="both"/>
      </w:pPr>
      <w:r>
        <w:t>2. Детский стоматологический кабинет (далее - Кабинет) создается для осуществления консультативной, диагностической и лечебной помощи детям со стоматологическими заболеваниями (далее - дети).</w:t>
      </w:r>
    </w:p>
    <w:p w:rsidR="0059230E" w:rsidRDefault="0059230E">
      <w:pPr>
        <w:pStyle w:val="ConsPlusNormal"/>
        <w:ind w:firstLine="540"/>
        <w:jc w:val="both"/>
      </w:pPr>
      <w:r>
        <w:t xml:space="preserve">3. На должность врача-стоматолога детского Кабинета назначается специалист, соответствующий требованиям, предъявляемым </w:t>
      </w:r>
      <w:hyperlink r:id="rId22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России от 26 декабря 2011 г. N 1644н (зарегистрирован Министерством юстиции Российской Федерации 18 апреля 2012 г., регистрационный N 23879), по специальности "стоматология детская".</w:t>
      </w:r>
    </w:p>
    <w:p w:rsidR="0059230E" w:rsidRDefault="0059230E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7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lastRenderedPageBreak/>
        <w:t>5. Кабинет осуществляет следующие функции:</w:t>
      </w:r>
    </w:p>
    <w:p w:rsidR="0059230E" w:rsidRDefault="0059230E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59230E" w:rsidRDefault="0059230E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3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59230E" w:rsidRDefault="0059230E">
      <w:pPr>
        <w:pStyle w:val="ConsPlusNormal"/>
        <w:ind w:firstLine="540"/>
        <w:jc w:val="both"/>
      </w:pPr>
      <w:r>
        <w:t>диспансерное наблюдение детей;</w:t>
      </w:r>
    </w:p>
    <w:p w:rsidR="0059230E" w:rsidRDefault="0059230E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59230E" w:rsidRDefault="0059230E">
      <w:pPr>
        <w:pStyle w:val="ConsPlusNormal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лечение;</w:t>
      </w:r>
    </w:p>
    <w:p w:rsidR="0059230E" w:rsidRDefault="0059230E">
      <w:pPr>
        <w:pStyle w:val="ConsPlusNormal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59230E" w:rsidRDefault="0059230E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59230E" w:rsidRDefault="0059230E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59230E" w:rsidRDefault="0059230E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24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59230E" w:rsidRDefault="0059230E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59230E" w:rsidRDefault="0059230E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9230E" w:rsidRDefault="0059230E">
      <w:pPr>
        <w:pStyle w:val="ConsPlusNormal"/>
        <w:ind w:firstLine="540"/>
        <w:jc w:val="both"/>
      </w:pPr>
      <w:r>
        <w:t>7. Кабинет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2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3" w:name="P137"/>
      <w:bookmarkEnd w:id="3"/>
      <w:r>
        <w:t>РЕКОМЕНДУЕМЫЕ ШТАТНЫЕ НОРМАТИВЫ</w:t>
      </w:r>
    </w:p>
    <w:p w:rsidR="0059230E" w:rsidRDefault="0059230E">
      <w:pPr>
        <w:pStyle w:val="ConsPlusNormal"/>
        <w:jc w:val="center"/>
      </w:pPr>
      <w:r>
        <w:t>ДЕТСКОГО СТОМАТОЛОГИЧЕСКОГО КАБИНЕТА</w:t>
      </w:r>
    </w:p>
    <w:p w:rsidR="0059230E" w:rsidRDefault="0059230E">
      <w:pPr>
        <w:sectPr w:rsidR="0059230E" w:rsidSect="00A261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4722"/>
        <w:gridCol w:w="5693"/>
      </w:tblGrid>
      <w:tr w:rsidR="0059230E">
        <w:tc>
          <w:tcPr>
            <w:tcW w:w="789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22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93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9230E">
        <w:tc>
          <w:tcPr>
            <w:tcW w:w="789" w:type="dxa"/>
            <w:vMerge w:val="restart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2" w:type="dxa"/>
            <w:vMerge w:val="restart"/>
          </w:tcPr>
          <w:p w:rsidR="0059230E" w:rsidRDefault="0059230E">
            <w:pPr>
              <w:pStyle w:val="ConsPlusNormal"/>
              <w:jc w:val="both"/>
            </w:pPr>
            <w:r>
              <w:t>Врач-стоматолог детский</w:t>
            </w:r>
          </w:p>
        </w:tc>
        <w:tc>
          <w:tcPr>
            <w:tcW w:w="5693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0,8 на 1000 детей (в городах)</w:t>
            </w:r>
          </w:p>
        </w:tc>
      </w:tr>
      <w:tr w:rsidR="0059230E">
        <w:tc>
          <w:tcPr>
            <w:tcW w:w="789" w:type="dxa"/>
            <w:vMerge/>
          </w:tcPr>
          <w:p w:rsidR="0059230E" w:rsidRDefault="0059230E"/>
        </w:tc>
        <w:tc>
          <w:tcPr>
            <w:tcW w:w="4722" w:type="dxa"/>
            <w:vMerge/>
          </w:tcPr>
          <w:p w:rsidR="0059230E" w:rsidRDefault="0059230E"/>
        </w:tc>
        <w:tc>
          <w:tcPr>
            <w:tcW w:w="5693" w:type="dxa"/>
            <w:tcBorders>
              <w:top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0,5 на 1000 детей (в сельских населенных пунктах)</w:t>
            </w:r>
          </w:p>
        </w:tc>
      </w:tr>
      <w:tr w:rsidR="0059230E">
        <w:tc>
          <w:tcPr>
            <w:tcW w:w="789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2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693" w:type="dxa"/>
          </w:tcPr>
          <w:p w:rsidR="0059230E" w:rsidRDefault="0059230E">
            <w:pPr>
              <w:pStyle w:val="ConsPlusNormal"/>
              <w:jc w:val="center"/>
            </w:pPr>
            <w:r>
              <w:t>1 на 1 врача-стоматолога детского</w:t>
            </w:r>
          </w:p>
        </w:tc>
      </w:tr>
      <w:tr w:rsidR="0059230E">
        <w:tc>
          <w:tcPr>
            <w:tcW w:w="789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2" w:type="dxa"/>
          </w:tcPr>
          <w:p w:rsidR="0059230E" w:rsidRDefault="0059230E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693" w:type="dxa"/>
          </w:tcPr>
          <w:p w:rsidR="0059230E" w:rsidRDefault="0059230E">
            <w:pPr>
              <w:pStyle w:val="ConsPlusNormal"/>
              <w:jc w:val="center"/>
            </w:pPr>
            <w:r>
              <w:t>0,3 на 1 кабинет</w:t>
            </w:r>
          </w:p>
        </w:tc>
      </w:tr>
    </w:tbl>
    <w:p w:rsidR="0059230E" w:rsidRDefault="0059230E">
      <w:pPr>
        <w:sectPr w:rsidR="0059230E">
          <w:pgSz w:w="16838" w:h="11905"/>
          <w:pgMar w:top="1701" w:right="1134" w:bottom="850" w:left="1134" w:header="0" w:footer="0" w:gutter="0"/>
          <w:cols w:space="720"/>
        </w:sectPr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Примечания:</w:t>
      </w:r>
    </w:p>
    <w:p w:rsidR="0059230E" w:rsidRDefault="0059230E">
      <w:pPr>
        <w:pStyle w:val="ConsPlusNormal"/>
        <w:ind w:firstLine="540"/>
        <w:jc w:val="both"/>
      </w:pPr>
      <w:r>
        <w:t>1. Рекомендуемые штатные нормативы детского стоматологического кабинета не распространяются на медицинские организации частной системы здравоохранения.</w:t>
      </w:r>
    </w:p>
    <w:p w:rsidR="0059230E" w:rsidRDefault="0059230E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стоматологического кабинета устанавливается исходя из меньшей численности детского населения.</w:t>
      </w:r>
    </w:p>
    <w:p w:rsidR="0059230E" w:rsidRDefault="0059230E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врача-стоматолога детского в детском стоматологическом кабинете устанавливается вне зависимости от численности прикрепленного детского населения.</w:t>
      </w:r>
    </w:p>
    <w:p w:rsidR="0059230E" w:rsidRDefault="0059230E">
      <w:pPr>
        <w:pStyle w:val="ConsPlusNormal"/>
        <w:ind w:firstLine="540"/>
        <w:jc w:val="both"/>
      </w:pPr>
      <w:r>
        <w:t>4. Должность врача-стоматолога детского в штатном расписании может быть при необходимости заменена на должность врача-стоматолога общей практики или зубного врача.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3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4" w:name="P172"/>
      <w:bookmarkEnd w:id="4"/>
      <w:r>
        <w:t>СТАНДАРТ ОСНАЩЕНИЯ ДЕТСКОГО СТОМАТОЛОГИЧЕСКОГО КАБИНЕТА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sectPr w:rsidR="0059230E">
          <w:pgSz w:w="11905" w:h="16838"/>
          <w:pgMar w:top="1134" w:right="850" w:bottom="1134" w:left="1701" w:header="0" w:footer="0" w:gutter="0"/>
          <w:cols w:space="720"/>
        </w:sectPr>
      </w:pP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"/>
        <w:gridCol w:w="7488"/>
        <w:gridCol w:w="2789"/>
      </w:tblGrid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20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92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8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78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препаратов для оказания помощи при неотложных состояниях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 детского: кресло для врача-стоматолога; кресло для медицинской сестры; тумба подкатная с ящиками; негатоскоп; ультразвуковой скалер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инструментов и расходных материалов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927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488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89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</w:tbl>
    <w:p w:rsidR="0059230E" w:rsidRDefault="0059230E">
      <w:pPr>
        <w:sectPr w:rsidR="0059230E">
          <w:pgSz w:w="16838" w:h="11905"/>
          <w:pgMar w:top="1701" w:right="1134" w:bottom="850" w:left="1134" w:header="0" w:footer="0" w:gutter="0"/>
          <w:cols w:space="720"/>
        </w:sectPr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right"/>
      </w:pPr>
      <w:r>
        <w:t>Приложение N 4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center"/>
      </w:pPr>
      <w:r>
        <w:t>ПРАВИЛА</w:t>
      </w:r>
    </w:p>
    <w:p w:rsidR="0059230E" w:rsidRDefault="0059230E">
      <w:pPr>
        <w:pStyle w:val="ConsPlusNormal"/>
        <w:jc w:val="center"/>
      </w:pPr>
      <w:r>
        <w:t>ОРГАНИЗАЦИИ ДЕЯТЕЛЬНОСТИ СТОМАТОЛОГИЧЕСКОГО КАБИНЕТА</w:t>
      </w:r>
    </w:p>
    <w:p w:rsidR="0059230E" w:rsidRDefault="0059230E">
      <w:pPr>
        <w:pStyle w:val="ConsPlusNormal"/>
        <w:jc w:val="center"/>
      </w:pPr>
      <w:r>
        <w:t>В ОБРАЗОВАТЕЛЬНЫХ ОРГАНИЗАЦИЯХ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стоматологического кабинета в учреждениях дошкольного, общеобразовательного (начального общего, основного общего, среднего (полного) общего образования), начального и среднего профессионального образования (далее - образовательные организации), который является структурным подразделением медицинской организации.</w:t>
      </w:r>
    </w:p>
    <w:p w:rsidR="0059230E" w:rsidRDefault="0059230E">
      <w:pPr>
        <w:pStyle w:val="ConsPlusNormal"/>
        <w:ind w:firstLine="540"/>
        <w:jc w:val="both"/>
      </w:pPr>
      <w:r>
        <w:t>2. Стоматологический кабинет в образовательных организациях (далее - Кабинет) создается для осуществления консультативной, диагностической и лечебной помощи обучающимся и воспитанникам образовательных учреждений (далее - детям) со стоматологическими заболеваниями.</w:t>
      </w:r>
    </w:p>
    <w:p w:rsidR="0059230E" w:rsidRDefault="0059230E">
      <w:pPr>
        <w:pStyle w:val="ConsPlusNormal"/>
        <w:ind w:firstLine="540"/>
        <w:jc w:val="both"/>
      </w:pPr>
      <w:r>
        <w:t xml:space="preserve">3. На должность врача-стоматолога Кабинета назначается специалист, соответствующий </w:t>
      </w:r>
      <w:hyperlink r:id="rId2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детская".</w:t>
      </w:r>
    </w:p>
    <w:p w:rsidR="0059230E" w:rsidRDefault="0059230E">
      <w:pPr>
        <w:pStyle w:val="ConsPlusNormal"/>
        <w:ind w:firstLine="540"/>
        <w:jc w:val="both"/>
      </w:pPr>
      <w:r>
        <w:t>4. На должность гигиениста стоматологического Кабинета назначается специалист, имеющий среднее медицинское образование по специальности "стоматология профилактическая".</w:t>
      </w:r>
    </w:p>
    <w:p w:rsidR="0059230E" w:rsidRDefault="0059230E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 исходя из объема проводимой лечебно- 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308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342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59230E" w:rsidRDefault="0059230E">
      <w:pPr>
        <w:pStyle w:val="ConsPlusNormal"/>
        <w:ind w:firstLine="540"/>
        <w:jc w:val="both"/>
      </w:pPr>
      <w:r>
        <w:t>оказание профилактической, консультативной, диагностической и лечебной помощи детям;</w:t>
      </w:r>
    </w:p>
    <w:p w:rsidR="0059230E" w:rsidRDefault="0059230E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59230E" w:rsidRDefault="0059230E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59230E" w:rsidRDefault="0059230E">
      <w:pPr>
        <w:pStyle w:val="ConsPlusNormal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ортодонтическое лечение;</w:t>
      </w:r>
    </w:p>
    <w:p w:rsidR="0059230E" w:rsidRDefault="0059230E">
      <w:pPr>
        <w:pStyle w:val="ConsPlusNormal"/>
        <w:ind w:firstLine="540"/>
        <w:jc w:val="both"/>
      </w:pPr>
      <w:r>
        <w:lastRenderedPageBreak/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59230E" w:rsidRDefault="0059230E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59230E" w:rsidRDefault="0059230E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59230E" w:rsidRDefault="0059230E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30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59230E" w:rsidRDefault="0059230E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59230E" w:rsidRDefault="0059230E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5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5" w:name="P308"/>
      <w:bookmarkEnd w:id="5"/>
      <w:r>
        <w:t>РЕКОМЕНДУЕМЫЕ ШТАТНЫЕ НОРМАТИВЫ</w:t>
      </w:r>
    </w:p>
    <w:p w:rsidR="0059230E" w:rsidRDefault="0059230E">
      <w:pPr>
        <w:pStyle w:val="ConsPlusNormal"/>
        <w:jc w:val="center"/>
      </w:pPr>
      <w:r>
        <w:t>СТОМАТОЛОГИЧЕСКОГО КАБИНЕТА В ОБРАЗОВАТЕЛЬНЫХ ОРГАНИЗАЦИЯХ</w:t>
      </w:r>
    </w:p>
    <w:p w:rsidR="0059230E" w:rsidRDefault="0059230E">
      <w:pPr>
        <w:sectPr w:rsidR="0059230E">
          <w:pgSz w:w="11905" w:h="16838"/>
          <w:pgMar w:top="1134" w:right="850" w:bottom="1134" w:left="1701" w:header="0" w:footer="0" w:gutter="0"/>
          <w:cols w:space="720"/>
        </w:sectPr>
      </w:pPr>
    </w:p>
    <w:p w:rsidR="0059230E" w:rsidRDefault="00592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062"/>
        <w:gridCol w:w="5213"/>
      </w:tblGrid>
      <w:tr w:rsidR="0059230E">
        <w:tc>
          <w:tcPr>
            <w:tcW w:w="929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62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13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9230E">
        <w:tc>
          <w:tcPr>
            <w:tcW w:w="929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62" w:type="dxa"/>
          </w:tcPr>
          <w:p w:rsidR="0059230E" w:rsidRDefault="0059230E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3" w:type="dxa"/>
          </w:tcPr>
          <w:p w:rsidR="0059230E" w:rsidRDefault="0059230E">
            <w:pPr>
              <w:pStyle w:val="ConsPlusNormal"/>
            </w:pPr>
            <w:r>
              <w:t>0,8 на 1000 детей</w:t>
            </w:r>
          </w:p>
        </w:tc>
      </w:tr>
      <w:tr w:rsidR="0059230E">
        <w:tc>
          <w:tcPr>
            <w:tcW w:w="929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62" w:type="dxa"/>
          </w:tcPr>
          <w:p w:rsidR="0059230E" w:rsidRDefault="0059230E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5213" w:type="dxa"/>
          </w:tcPr>
          <w:p w:rsidR="0059230E" w:rsidRDefault="0059230E">
            <w:pPr>
              <w:pStyle w:val="ConsPlusNormal"/>
            </w:pPr>
            <w:r>
              <w:t>1</w:t>
            </w:r>
          </w:p>
        </w:tc>
      </w:tr>
      <w:tr w:rsidR="0059230E">
        <w:tc>
          <w:tcPr>
            <w:tcW w:w="929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62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213" w:type="dxa"/>
          </w:tcPr>
          <w:p w:rsidR="0059230E" w:rsidRDefault="0059230E">
            <w:pPr>
              <w:pStyle w:val="ConsPlusNormal"/>
            </w:pPr>
            <w:r>
              <w:t>1</w:t>
            </w:r>
          </w:p>
        </w:tc>
      </w:tr>
      <w:tr w:rsidR="0059230E">
        <w:tc>
          <w:tcPr>
            <w:tcW w:w="929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62" w:type="dxa"/>
          </w:tcPr>
          <w:p w:rsidR="0059230E" w:rsidRDefault="0059230E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213" w:type="dxa"/>
          </w:tcPr>
          <w:p w:rsidR="0059230E" w:rsidRDefault="0059230E">
            <w:pPr>
              <w:pStyle w:val="ConsPlusNormal"/>
            </w:pPr>
            <w:r>
              <w:t>0,3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--------------------------------</w:t>
      </w:r>
    </w:p>
    <w:p w:rsidR="0059230E" w:rsidRDefault="0059230E">
      <w:pPr>
        <w:pStyle w:val="ConsPlusNormal"/>
        <w:ind w:firstLine="540"/>
        <w:jc w:val="both"/>
      </w:pPr>
      <w:bookmarkStart w:id="6" w:name="P328"/>
      <w:bookmarkEnd w:id="6"/>
      <w:r>
        <w:t>&lt;*&gt; Должность врача-стоматолога детского в штатном расписании может быть при необходимости заменена на должность врача-стоматолога общей практики, зубного врача.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6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7" w:name="P342"/>
      <w:bookmarkEnd w:id="7"/>
      <w:r>
        <w:t>СТАНДАРТ</w:t>
      </w:r>
    </w:p>
    <w:p w:rsidR="0059230E" w:rsidRDefault="0059230E">
      <w:pPr>
        <w:pStyle w:val="ConsPlusNormal"/>
        <w:jc w:val="center"/>
      </w:pPr>
      <w:r>
        <w:t>ОСНАЩЕНИЯ СТОМАТОЛОГИЧЕСКОГО КАБИНЕТА</w:t>
      </w:r>
    </w:p>
    <w:p w:rsidR="0059230E" w:rsidRDefault="0059230E">
      <w:pPr>
        <w:pStyle w:val="ConsPlusNormal"/>
        <w:jc w:val="center"/>
      </w:pPr>
      <w:r>
        <w:t>В ОБРАЗОВАТЕЛЬНЫХ ОРГАНИЗАЦИЯХ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8195"/>
        <w:gridCol w:w="2223"/>
      </w:tblGrid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20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9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223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 детского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195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22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</w:tbl>
    <w:p w:rsidR="0059230E" w:rsidRDefault="0059230E">
      <w:pPr>
        <w:sectPr w:rsidR="0059230E">
          <w:pgSz w:w="16838" w:h="11905"/>
          <w:pgMar w:top="1701" w:right="1134" w:bottom="850" w:left="1134" w:header="0" w:footer="0" w:gutter="0"/>
          <w:cols w:space="720"/>
        </w:sectPr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right"/>
      </w:pPr>
      <w:r>
        <w:t>Приложение N 7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ПРАВИЛА</w:t>
      </w:r>
    </w:p>
    <w:p w:rsidR="0059230E" w:rsidRDefault="0059230E">
      <w:pPr>
        <w:pStyle w:val="ConsPlusNormal"/>
        <w:jc w:val="center"/>
      </w:pPr>
      <w:r>
        <w:t>ОРГАНИЗАЦИИ ДЕЯТЕЛЬНОСТИ ДЕТСКОЙ СТОМАТОЛОГИЧЕСКОЙ</w:t>
      </w:r>
    </w:p>
    <w:p w:rsidR="0059230E" w:rsidRDefault="0059230E">
      <w:pPr>
        <w:pStyle w:val="ConsPlusNormal"/>
        <w:jc w:val="center"/>
      </w:pPr>
      <w:r>
        <w:t>ПОЛИКЛИНИКИ (ОТДЕЛЕНИЯ)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стоматологической поликлиники (отделения) в медицинских организациях.</w:t>
      </w:r>
    </w:p>
    <w:p w:rsidR="0059230E" w:rsidRDefault="0059230E">
      <w:pPr>
        <w:pStyle w:val="ConsPlusNormal"/>
        <w:ind w:firstLine="540"/>
        <w:jc w:val="both"/>
      </w:pPr>
      <w:r>
        <w:t>2. Детская стоматологическая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и создается для осуществления профилактической, консультативной, диагностической и лечебной помощи детям со стоматологическими заболеваниями, не предусматривающей круглосуточного медицинского наблюдения и лечения.</w:t>
      </w:r>
    </w:p>
    <w:p w:rsidR="0059230E" w:rsidRDefault="0059230E">
      <w:pPr>
        <w:pStyle w:val="ConsPlusNormal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59230E" w:rsidRDefault="0059230E">
      <w:pPr>
        <w:pStyle w:val="ConsPlusNormal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</w:t>
      </w:r>
      <w:hyperlink r:id="rId33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детская", "ортодонтия", "стоматология хирургическая", "стоматолог общей практики" или "организация здравоохранения и общественное здоровье".</w:t>
      </w:r>
    </w:p>
    <w:p w:rsidR="0059230E" w:rsidRDefault="0059230E">
      <w:pPr>
        <w:pStyle w:val="ConsPlusNormal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3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"стоматология детская", "ортодонтия", "стоматология хирургическая" или "врач-стоматолог общей практики" в соответствии с профилем отделения.</w:t>
      </w:r>
    </w:p>
    <w:p w:rsidR="0059230E" w:rsidRDefault="0059230E">
      <w:pPr>
        <w:pStyle w:val="ConsPlusNormal"/>
        <w:ind w:firstLine="540"/>
        <w:jc w:val="both"/>
      </w:pPr>
      <w:r>
        <w:t xml:space="preserve">6. На должность врача-стоматолога Поликлиники назначается специалист, соответствующий </w:t>
      </w:r>
      <w:hyperlink r:id="rId3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"стоматология детская", "ортодонтия", "стоматология хирургическая", "стоматология общей практики".</w:t>
      </w:r>
    </w:p>
    <w:p w:rsidR="0059230E" w:rsidRDefault="0059230E">
      <w:pPr>
        <w:pStyle w:val="ConsPlusNormal"/>
        <w:ind w:firstLine="540"/>
        <w:jc w:val="both"/>
      </w:pPr>
      <w:r>
        <w:t xml:space="preserve">7. Штатная численность Поликлиники устанавливается руководителем медицинской организации исходя из объема проводимой лечебно- 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499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 xml:space="preserve">8. Оснащение Поликлиники осуществляется в соответствии со стандартом оснащения Поликлиники, предусмотренным </w:t>
      </w:r>
      <w:hyperlink w:anchor="P60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lastRenderedPageBreak/>
        <w:t>9. В структуре Поликлиники рекомендуется предусматривать:</w:t>
      </w:r>
    </w:p>
    <w:p w:rsidR="0059230E" w:rsidRDefault="0059230E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59230E" w:rsidRDefault="0059230E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59230E" w:rsidRDefault="0059230E">
      <w:pPr>
        <w:pStyle w:val="ConsPlusNormal"/>
        <w:ind w:firstLine="540"/>
        <w:jc w:val="both"/>
      </w:pPr>
      <w:r>
        <w:t>лечебно-профилактическое отделение (в том числе стоматологические кабинеты в образовательных учреждениях);</w:t>
      </w:r>
    </w:p>
    <w:p w:rsidR="0059230E" w:rsidRDefault="0059230E">
      <w:pPr>
        <w:pStyle w:val="ConsPlusNormal"/>
        <w:ind w:firstLine="540"/>
        <w:jc w:val="both"/>
      </w:pPr>
      <w:r>
        <w:t>отделение (кабинет) терапевтическое;</w:t>
      </w:r>
    </w:p>
    <w:p w:rsidR="0059230E" w:rsidRDefault="0059230E">
      <w:pPr>
        <w:pStyle w:val="ConsPlusNormal"/>
        <w:ind w:firstLine="540"/>
        <w:jc w:val="both"/>
      </w:pPr>
      <w:r>
        <w:t>отделение (кабинет) хирургическое;</w:t>
      </w:r>
    </w:p>
    <w:p w:rsidR="0059230E" w:rsidRDefault="0059230E">
      <w:pPr>
        <w:pStyle w:val="ConsPlusNormal"/>
        <w:ind w:firstLine="540"/>
        <w:jc w:val="both"/>
      </w:pPr>
      <w:r>
        <w:t>отделение (кабинет) ортодонтическое;</w:t>
      </w:r>
    </w:p>
    <w:p w:rsidR="0059230E" w:rsidRDefault="0059230E">
      <w:pPr>
        <w:pStyle w:val="ConsPlusNormal"/>
        <w:ind w:firstLine="540"/>
        <w:jc w:val="both"/>
      </w:pPr>
      <w:r>
        <w:t>мобильный стоматологический кабинет;</w:t>
      </w:r>
    </w:p>
    <w:p w:rsidR="0059230E" w:rsidRDefault="0059230E">
      <w:pPr>
        <w:pStyle w:val="ConsPlusNormal"/>
        <w:ind w:firstLine="540"/>
        <w:jc w:val="both"/>
      </w:pPr>
      <w:r>
        <w:t>физиотерапевтический кабинет;</w:t>
      </w:r>
    </w:p>
    <w:p w:rsidR="0059230E" w:rsidRDefault="0059230E">
      <w:pPr>
        <w:pStyle w:val="ConsPlusNormal"/>
        <w:ind w:firstLine="540"/>
        <w:jc w:val="both"/>
      </w:pPr>
      <w:r>
        <w:t>рентгенологический кабинет;</w:t>
      </w:r>
    </w:p>
    <w:p w:rsidR="0059230E" w:rsidRDefault="0059230E">
      <w:pPr>
        <w:pStyle w:val="ConsPlusNormal"/>
        <w:ind w:firstLine="540"/>
        <w:jc w:val="both"/>
      </w:pPr>
      <w:r>
        <w:t>ортодонтическую зуботехническую лабораторию;</w:t>
      </w:r>
    </w:p>
    <w:p w:rsidR="0059230E" w:rsidRDefault="0059230E">
      <w:pPr>
        <w:pStyle w:val="ConsPlusNormal"/>
        <w:ind w:firstLine="540"/>
        <w:jc w:val="both"/>
      </w:pPr>
      <w:r>
        <w:t>комнату гигиены;</w:t>
      </w:r>
    </w:p>
    <w:p w:rsidR="0059230E" w:rsidRDefault="0059230E">
      <w:pPr>
        <w:pStyle w:val="ConsPlusNormal"/>
        <w:ind w:firstLine="540"/>
        <w:jc w:val="both"/>
      </w:pPr>
      <w:r>
        <w:t>кабинет логопеда;</w:t>
      </w:r>
    </w:p>
    <w:p w:rsidR="0059230E" w:rsidRDefault="0059230E">
      <w:pPr>
        <w:pStyle w:val="ConsPlusNormal"/>
        <w:ind w:firstLine="540"/>
        <w:jc w:val="both"/>
      </w:pPr>
      <w:r>
        <w:t>кабинет психолога детского;</w:t>
      </w:r>
    </w:p>
    <w:p w:rsidR="0059230E" w:rsidRDefault="0059230E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59230E" w:rsidRDefault="0059230E">
      <w:pPr>
        <w:pStyle w:val="ConsPlusNormal"/>
        <w:ind w:firstLine="540"/>
        <w:jc w:val="both"/>
      </w:pPr>
      <w:r>
        <w:t>10. Поликлиника осуществляет следующие функции:</w:t>
      </w:r>
    </w:p>
    <w:p w:rsidR="0059230E" w:rsidRDefault="0059230E">
      <w:pPr>
        <w:pStyle w:val="ConsPlusNormal"/>
        <w:ind w:firstLine="540"/>
        <w:jc w:val="both"/>
      </w:pPr>
      <w:r>
        <w:t>оказание консультативной, лечебно-диагностической помощи детям;</w:t>
      </w:r>
    </w:p>
    <w:p w:rsidR="0059230E" w:rsidRDefault="0059230E">
      <w:pPr>
        <w:pStyle w:val="ConsPlusNormal"/>
        <w:ind w:firstLine="540"/>
        <w:jc w:val="both"/>
      </w:pPr>
      <w:r>
        <w:t>организацию и проведение профилактических осмотров и санации полости рта детей в образовательных учреждениях;</w:t>
      </w:r>
    </w:p>
    <w:p w:rsidR="0059230E" w:rsidRDefault="0059230E">
      <w:pPr>
        <w:pStyle w:val="ConsPlusNormal"/>
        <w:ind w:firstLine="540"/>
        <w:jc w:val="both"/>
      </w:pPr>
      <w:r>
        <w:t>диспансерное наблюдение детей;</w:t>
      </w:r>
    </w:p>
    <w:p w:rsidR="0059230E" w:rsidRDefault="0059230E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59230E" w:rsidRDefault="0059230E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59230E" w:rsidRDefault="0059230E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59230E" w:rsidRDefault="0059230E">
      <w:pPr>
        <w:pStyle w:val="ConsPlusNormal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36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59230E" w:rsidRDefault="0059230E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Поликлиник.</w:t>
      </w:r>
    </w:p>
    <w:p w:rsidR="0059230E" w:rsidRDefault="0059230E">
      <w:pPr>
        <w:pStyle w:val="ConsPlusNormal"/>
        <w:ind w:firstLine="540"/>
        <w:jc w:val="both"/>
      </w:pPr>
      <w:r>
        <w:t>11.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59230E" w:rsidRDefault="0059230E">
      <w:pPr>
        <w:pStyle w:val="ConsPlusNormal"/>
        <w:ind w:firstLine="540"/>
        <w:jc w:val="both"/>
      </w:pPr>
      <w:r>
        <w:t>12. Поликлиника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8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8" w:name="P499"/>
      <w:bookmarkEnd w:id="8"/>
      <w:r>
        <w:t>РЕКОМЕНДУЕМЫЕ ШТАТНЫЕ НОРМАТИВЫ</w:t>
      </w:r>
    </w:p>
    <w:p w:rsidR="0059230E" w:rsidRDefault="0059230E">
      <w:pPr>
        <w:pStyle w:val="ConsPlusNormal"/>
        <w:jc w:val="center"/>
      </w:pPr>
      <w:r>
        <w:t>ДЕТСКОЙ СТОМАТОЛОГИЧЕСКОЙ ПОЛИКЛИНИКИ (ОТДЕЛЕНИЯ)</w:t>
      </w:r>
    </w:p>
    <w:p w:rsidR="0059230E" w:rsidRDefault="0059230E">
      <w:pPr>
        <w:pStyle w:val="ConsPlusNormal"/>
        <w:jc w:val="center"/>
      </w:pPr>
      <w:r>
        <w:lastRenderedPageBreak/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Приказов Минздрава России от 17.07.2013 </w:t>
      </w:r>
      <w:hyperlink r:id="rId37" w:history="1">
        <w:r>
          <w:rPr>
            <w:color w:val="0000FF"/>
          </w:rPr>
          <w:t>N 469н</w:t>
        </w:r>
      </w:hyperlink>
      <w:r>
        <w:t>,</w:t>
      </w:r>
    </w:p>
    <w:p w:rsidR="0059230E" w:rsidRDefault="0059230E">
      <w:pPr>
        <w:pStyle w:val="ConsPlusNormal"/>
        <w:jc w:val="center"/>
      </w:pPr>
      <w:r>
        <w:t xml:space="preserve">от 19.08.2014 </w:t>
      </w:r>
      <w:hyperlink r:id="rId38" w:history="1">
        <w:r>
          <w:rPr>
            <w:color w:val="0000FF"/>
          </w:rPr>
          <w:t>N 456н</w:t>
        </w:r>
      </w:hyperlink>
      <w:r>
        <w:t>)</w:t>
      </w:r>
    </w:p>
    <w:p w:rsidR="0059230E" w:rsidRDefault="0059230E">
      <w:pPr>
        <w:sectPr w:rsidR="0059230E">
          <w:pgSz w:w="11905" w:h="16838"/>
          <w:pgMar w:top="1134" w:right="850" w:bottom="1134" w:left="1701" w:header="0" w:footer="0" w:gutter="0"/>
          <w:cols w:space="720"/>
        </w:sectPr>
      </w:pPr>
    </w:p>
    <w:p w:rsidR="0059230E" w:rsidRDefault="00592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6277"/>
        <w:gridCol w:w="4140"/>
      </w:tblGrid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Главный врач, заместитель главного врача (заведующий отделением)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7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Заместитель главного врача</w:t>
            </w:r>
          </w:p>
        </w:tc>
        <w:tc>
          <w:tcPr>
            <w:tcW w:w="4140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1 на 40 должностей врачей-стоматологов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(п. 1.1 введен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5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0,8 на 1000 детей в городах</w:t>
            </w:r>
          </w:p>
          <w:p w:rsidR="0059230E" w:rsidRDefault="0059230E">
            <w:pPr>
              <w:pStyle w:val="ConsPlusNormal"/>
              <w:jc w:val="both"/>
            </w:pPr>
            <w:r>
              <w:t>0,5 на 1000 детей в сельских населенных пунктах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7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4140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1 на 5 врачей - стоматологов детских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(п. 3 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17.07.2013 N 469н)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Врач-стоматолог хирург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6 врачей-стоматологов детских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0,1 на 15000 детей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Врач-рентгенолог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15000 рентгеновских снимков год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Врач анестезиолог-реаниматолог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Заведующий профильным отделением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12 врачей-стоматологов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7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4140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1 на 1 врача-стоматолога детского, 1 на 1 врача-стоматолога-хирурга;</w:t>
            </w:r>
          </w:p>
          <w:p w:rsidR="0059230E" w:rsidRDefault="0059230E">
            <w:pPr>
              <w:pStyle w:val="ConsPlusNormal"/>
              <w:jc w:val="both"/>
            </w:pPr>
            <w:r>
              <w:t>1 на 1 врача-ортодонта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(п. 8.1 введен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 по физиотерапии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15 тыс. условных процедурных единиц в год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1,5 на 1 врача анестезиолога-реаниматолога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в смену на кабинет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6 врачей-стоматологов всех наименований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20 врачей, но не менее 1 должности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Медицинский регистратор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6 врачей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Устанавливается в зависимости от объема работы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Старший зубной техник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каждые 10 зубных техников, но не менее 1 должности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Заведующий зуботехнической лабораторией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в поликлинике при штатных нормативах не менее 15 зубных техников.</w:t>
            </w:r>
          </w:p>
          <w:p w:rsidR="0059230E" w:rsidRDefault="0059230E">
            <w:pPr>
              <w:pStyle w:val="ConsPlusNormal"/>
              <w:jc w:val="both"/>
            </w:pPr>
            <w:r>
              <w:t>При меньшем количестве зубных техников эта должность вводится вместо 1 должности старшего зубного техника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1 заведующего отделением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77" w:type="dxa"/>
          </w:tcPr>
          <w:p w:rsidR="0059230E" w:rsidRDefault="0059230E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140" w:type="dxa"/>
          </w:tcPr>
          <w:p w:rsidR="0059230E" w:rsidRDefault="0059230E">
            <w:pPr>
              <w:pStyle w:val="ConsPlusNormal"/>
              <w:jc w:val="both"/>
            </w:pPr>
            <w:r>
              <w:t>1 на 1 врача-стоматолога-хирурга;</w:t>
            </w:r>
          </w:p>
          <w:p w:rsidR="0059230E" w:rsidRDefault="0059230E">
            <w:pPr>
              <w:pStyle w:val="ConsPlusNormal"/>
              <w:jc w:val="both"/>
            </w:pPr>
            <w:r>
              <w:t>1 на 3 врача-стоматолога детского;</w:t>
            </w:r>
          </w:p>
          <w:p w:rsidR="0059230E" w:rsidRDefault="0059230E">
            <w:pPr>
              <w:pStyle w:val="ConsPlusNormal"/>
              <w:jc w:val="both"/>
            </w:pPr>
            <w:r>
              <w:t>1 на 3 врача-ортодонта;</w:t>
            </w:r>
          </w:p>
          <w:p w:rsidR="0059230E" w:rsidRDefault="0059230E">
            <w:pPr>
              <w:pStyle w:val="ConsPlusNormal"/>
              <w:jc w:val="both"/>
            </w:pPr>
            <w:r>
              <w:t>1 на 2 медицинских сестер отделения физиотерапии;</w:t>
            </w:r>
          </w:p>
          <w:p w:rsidR="0059230E" w:rsidRDefault="0059230E">
            <w:pPr>
              <w:pStyle w:val="ConsPlusNormal"/>
              <w:jc w:val="both"/>
            </w:pPr>
            <w:r>
              <w:t>1 в регистратуру;</w:t>
            </w:r>
          </w:p>
          <w:p w:rsidR="0059230E" w:rsidRDefault="0059230E">
            <w:pPr>
              <w:pStyle w:val="ConsPlusNormal"/>
              <w:jc w:val="both"/>
            </w:pPr>
            <w:r>
              <w:t>1 в зуботехническую лабораторию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9230E" w:rsidRDefault="0059230E">
      <w:pPr>
        <w:pStyle w:val="ConsPlusNormal"/>
        <w:ind w:firstLine="540"/>
        <w:jc w:val="both"/>
      </w:pPr>
      <w:bookmarkStart w:id="9" w:name="P587"/>
      <w:bookmarkEnd w:id="9"/>
      <w:r>
        <w:t>&lt;*&gt; Должность врача-стоматолога детского может быть при необходимости заменена на должность врача-стоматолога общей практики, зубного врача.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9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10" w:name="P601"/>
      <w:bookmarkEnd w:id="10"/>
      <w:r>
        <w:t>СТАНДАРТ</w:t>
      </w:r>
    </w:p>
    <w:p w:rsidR="0059230E" w:rsidRDefault="0059230E">
      <w:pPr>
        <w:pStyle w:val="ConsPlusNormal"/>
        <w:jc w:val="center"/>
      </w:pPr>
      <w:r>
        <w:t>ОСНАЩЕНИЯ ДЕТСКОЙ СТОМАТОЛОГИЧЕСКОЙ ПОЛИКЛИНИКИ (ОТДЕЛЕНИЯ)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Приказов Минздрава России от 19.08.2014 </w:t>
      </w:r>
      <w:hyperlink r:id="rId42" w:history="1">
        <w:r>
          <w:rPr>
            <w:color w:val="0000FF"/>
          </w:rPr>
          <w:t>N 456н</w:t>
        </w:r>
      </w:hyperlink>
      <w:r>
        <w:t>,</w:t>
      </w:r>
    </w:p>
    <w:p w:rsidR="0059230E" w:rsidRDefault="0059230E">
      <w:pPr>
        <w:pStyle w:val="ConsPlusNormal"/>
        <w:jc w:val="center"/>
      </w:pPr>
      <w:r>
        <w:t xml:space="preserve">от 03.08.2015 </w:t>
      </w:r>
      <w:hyperlink r:id="rId43" w:history="1">
        <w:r>
          <w:rPr>
            <w:color w:val="0000FF"/>
          </w:rPr>
          <w:t>N 513н</w:t>
        </w:r>
      </w:hyperlink>
      <w:r>
        <w:t>)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1. Стандарт оснащения детской стоматологической</w:t>
      </w:r>
    </w:p>
    <w:p w:rsidR="0059230E" w:rsidRDefault="0059230E">
      <w:pPr>
        <w:pStyle w:val="ConsPlusNormal"/>
        <w:jc w:val="center"/>
      </w:pPr>
      <w:r>
        <w:t>поликлиники (отделения) (за исключением отделения</w:t>
      </w:r>
    </w:p>
    <w:p w:rsidR="0059230E" w:rsidRDefault="0059230E">
      <w:pPr>
        <w:pStyle w:val="ConsPlusNormal"/>
        <w:jc w:val="center"/>
      </w:pPr>
      <w:r>
        <w:t>(кабинета) терапевтического, отделения (кабинета)</w:t>
      </w:r>
    </w:p>
    <w:p w:rsidR="0059230E" w:rsidRDefault="0059230E">
      <w:pPr>
        <w:pStyle w:val="ConsPlusNormal"/>
        <w:jc w:val="center"/>
      </w:pPr>
      <w:r>
        <w:t>хирургического, мобильного стоматологического кабинета,</w:t>
      </w:r>
    </w:p>
    <w:p w:rsidR="0059230E" w:rsidRDefault="0059230E">
      <w:pPr>
        <w:pStyle w:val="ConsPlusNormal"/>
        <w:jc w:val="center"/>
      </w:pPr>
      <w:r>
        <w:t>отделения (кабинета) ортодонтического, ортодонтической</w:t>
      </w:r>
    </w:p>
    <w:p w:rsidR="0059230E" w:rsidRDefault="0059230E">
      <w:pPr>
        <w:pStyle w:val="ConsPlusNormal"/>
        <w:jc w:val="center"/>
      </w:pPr>
      <w:r>
        <w:t>зуботехнической лаборатории, центрального стерилизационного</w:t>
      </w:r>
    </w:p>
    <w:p w:rsidR="0059230E" w:rsidRDefault="0059230E">
      <w:pPr>
        <w:pStyle w:val="ConsPlusNormal"/>
        <w:jc w:val="center"/>
      </w:pPr>
      <w:r>
        <w:t>отделения, рентгенологического кабинета)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7771"/>
        <w:gridCol w:w="2648"/>
      </w:tblGrid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заточки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20 на 1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 набора на 1 кресло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набор на кабинет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3 кресла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 (кресло, бормашина, гидроблок, светильник)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2. Стандарт оснащения отделения (кабинета) хирургического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7765"/>
        <w:gridCol w:w="2653"/>
      </w:tblGrid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Аспиратор вакуумный электрический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53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перевязки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Бикс со стерильным материалом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стоматологический хирургический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53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Коагулятор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 (переносная)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Светильник бестеневой хирургический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65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3. Стандарт оснащения отделения (кабинета) ортодонтического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7648"/>
        <w:gridCol w:w="2778"/>
      </w:tblGrid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(п. 2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03.08.2015 N 513н)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контактной сварки</w:t>
            </w:r>
          </w:p>
        </w:tc>
        <w:tc>
          <w:tcPr>
            <w:tcW w:w="2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Артикулятор с лицевой дугой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Биксы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Комплект для позиционирования лингвальных брекетов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Контейнер для изготовленных аппаратов, силиконовых ложек с позиционированными брекетами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работы с металлическими коронками и кольцами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4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 (при отсутствии централизованного стерилизационного отделения)</w:t>
            </w:r>
          </w:p>
        </w:tc>
      </w:tr>
      <w:tr w:rsidR="0059230E">
        <w:tc>
          <w:tcPr>
            <w:tcW w:w="778" w:type="dxa"/>
          </w:tcPr>
          <w:p w:rsidR="0059230E" w:rsidRDefault="005923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48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7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7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4. Стандарт оснащения мобильного</w:t>
      </w:r>
    </w:p>
    <w:p w:rsidR="0059230E" w:rsidRDefault="0059230E">
      <w:pPr>
        <w:pStyle w:val="ConsPlusNormal"/>
        <w:jc w:val="center"/>
      </w:pPr>
      <w:r>
        <w:t>стоматологического кабинета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7771"/>
        <w:gridCol w:w="2648"/>
      </w:tblGrid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20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Биксы для стерильного материала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6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Коагулятор стоматологический</w:t>
            </w:r>
          </w:p>
        </w:tc>
        <w:tc>
          <w:tcPr>
            <w:tcW w:w="2648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и медикаментов для снятия зубных отложений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5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6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Стоматологический инструментарий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5. Стандарт оснащения физиотерапевтического кабинета</w:t>
      </w:r>
    </w:p>
    <w:p w:rsidR="0059230E" w:rsidRDefault="0059230E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7769"/>
        <w:gridCol w:w="2649"/>
      </w:tblGrid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низкочастотной 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электрофореза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диагностики жизнеспособности Пульпы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лазеротерапии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Аппарат для депофореза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УВЧ</w:t>
            </w:r>
          </w:p>
        </w:tc>
        <w:tc>
          <w:tcPr>
            <w:tcW w:w="264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both"/>
            </w:pPr>
            <w:r>
              <w:t>УФО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9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9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6. Стандарт оснащения рентгенологического кабинета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7789"/>
        <w:gridCol w:w="2633"/>
      </w:tblGrid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Дентальный аппарат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Ортопантомограф с телерентгенографической приставкой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Средства защиты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2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9" w:type="dxa"/>
          </w:tcPr>
          <w:p w:rsidR="0059230E" w:rsidRDefault="0059230E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33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7. Стандарт оснащения централизованного</w:t>
      </w:r>
    </w:p>
    <w:p w:rsidR="0059230E" w:rsidRDefault="0059230E">
      <w:pPr>
        <w:pStyle w:val="ConsPlusNormal"/>
        <w:jc w:val="center"/>
      </w:pPr>
      <w:r>
        <w:t>стерилизационного отделения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7764"/>
        <w:gridCol w:w="2654"/>
      </w:tblGrid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Автоклав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Аквадистиллятор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Глассперленовый стерилизатор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Емкости и средства для дезинфицирующих и моющих растворов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10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Емкости и упаковка для транспортировки инструментов и материалов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Машина упаковочная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Сухожаровый стерилизатор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6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764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4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8. Стандарт оснащения ортодонтической</w:t>
      </w:r>
    </w:p>
    <w:p w:rsidR="0059230E" w:rsidRDefault="0059230E">
      <w:pPr>
        <w:pStyle w:val="ConsPlusNormal"/>
        <w:jc w:val="center"/>
      </w:pPr>
      <w:r>
        <w:t>зуботехнической лаборатории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7792"/>
        <w:gridCol w:w="2631"/>
      </w:tblGrid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вертикального разрезания моделей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лазерной сварки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электропневмовакуумного или термовакуумного штампования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Вибростол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Воскотопка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Инструменты стоматологические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и материалов для фиксации ортодонтических аттачменов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Керамическая печь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дополнительный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Литейная установка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Миксер - вакуумный смеситель для паковочной массы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Миксер - вакуумный смеситель для гипса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Миксер - вакуумный смеситель для силикона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Муфельная печь для керамики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Муфельная печь для прессованной керамики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металлокерамических работ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литейных, отделочно-полировочных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изготовления ортодонтических аппаратов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92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Пескоструйный аппарат</w:t>
            </w:r>
          </w:p>
        </w:tc>
        <w:tc>
          <w:tcPr>
            <w:tcW w:w="263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Печь для прессованной керамики под давлением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Печь для световой полимеризации композиционных материалов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Полимеризатор для холодной полимеризации пластмассы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Сверлильный аппарат для вклеивания штифтов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Формирователи цоколей контрольных моделей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1" w:type="dxa"/>
          </w:tcPr>
          <w:p w:rsidR="0059230E" w:rsidRDefault="0059230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92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9230E" w:rsidRDefault="0059230E">
      <w:pPr>
        <w:sectPr w:rsidR="0059230E">
          <w:pgSz w:w="16838" w:h="11905"/>
          <w:pgMar w:top="1701" w:right="1134" w:bottom="850" w:left="1134" w:header="0" w:footer="0" w:gutter="0"/>
          <w:cols w:space="720"/>
        </w:sectPr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both"/>
      </w:pPr>
    </w:p>
    <w:p w:rsidR="0059230E" w:rsidRDefault="0059230E">
      <w:pPr>
        <w:pStyle w:val="ConsPlusNormal"/>
        <w:jc w:val="right"/>
      </w:pPr>
      <w:r>
        <w:t>Приложение N 10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ПРАВИЛА</w:t>
      </w:r>
    </w:p>
    <w:p w:rsidR="0059230E" w:rsidRDefault="0059230E">
      <w:pPr>
        <w:pStyle w:val="ConsPlusNormal"/>
        <w:jc w:val="center"/>
      </w:pPr>
      <w:r>
        <w:t>ОРГАНИЗАЦИИ ДЕЯТЕЛЬНОСТИ ДЕТСКОГО ОТДЕЛЕНИЯ</w:t>
      </w:r>
    </w:p>
    <w:p w:rsidR="0059230E" w:rsidRDefault="0059230E">
      <w:pPr>
        <w:pStyle w:val="ConsPlusNormal"/>
        <w:jc w:val="center"/>
      </w:pPr>
      <w:r>
        <w:t>ЧЕЛЮСТНО-ЛИЦЕВОЙ ХИРУРГИИ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отделения челюстно-лицевой хирургии в медицинской организации.</w:t>
      </w:r>
    </w:p>
    <w:p w:rsidR="0059230E" w:rsidRDefault="0059230E">
      <w:pPr>
        <w:pStyle w:val="ConsPlusNormal"/>
        <w:ind w:firstLine="540"/>
        <w:jc w:val="both"/>
      </w:pPr>
      <w:r>
        <w:t>2. Детское отделение челюстно-лицевой хирургии (далее - Отделение) является структурным подразделением медицинской организации для осуществления профилактической, консультативной, диагностической и лечебной помощи детям с заболеваниями челюстно-лицевой области.</w:t>
      </w:r>
    </w:p>
    <w:p w:rsidR="0059230E" w:rsidRDefault="0059230E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59230E" w:rsidRDefault="0059230E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64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"челюстно-лицевая хирургия".</w:t>
      </w:r>
    </w:p>
    <w:p w:rsidR="0059230E" w:rsidRDefault="0059230E">
      <w:pPr>
        <w:pStyle w:val="ConsPlusNormal"/>
        <w:ind w:firstLine="540"/>
        <w:jc w:val="both"/>
      </w:pPr>
      <w:r>
        <w:t xml:space="preserve">4. Штатная численность Отделения устанавливается руководителем медицинской организации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1299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1374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59230E" w:rsidRDefault="0059230E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59230E" w:rsidRDefault="0059230E">
      <w:pPr>
        <w:pStyle w:val="ConsPlusNormal"/>
        <w:ind w:firstLine="540"/>
        <w:jc w:val="both"/>
      </w:pPr>
      <w:r>
        <w:t>процедурную;</w:t>
      </w:r>
    </w:p>
    <w:p w:rsidR="0059230E" w:rsidRDefault="0059230E">
      <w:pPr>
        <w:pStyle w:val="ConsPlusNormal"/>
        <w:ind w:firstLine="540"/>
        <w:jc w:val="both"/>
      </w:pPr>
      <w:r>
        <w:t>операционную;</w:t>
      </w:r>
    </w:p>
    <w:p w:rsidR="0059230E" w:rsidRDefault="0059230E">
      <w:pPr>
        <w:pStyle w:val="ConsPlusNormal"/>
        <w:ind w:firstLine="540"/>
        <w:jc w:val="both"/>
      </w:pPr>
      <w:r>
        <w:t>перевязочную;</w:t>
      </w:r>
    </w:p>
    <w:p w:rsidR="0059230E" w:rsidRDefault="0059230E">
      <w:pPr>
        <w:pStyle w:val="ConsPlusNormal"/>
        <w:ind w:firstLine="540"/>
        <w:jc w:val="both"/>
      </w:pPr>
      <w:r>
        <w:t>кабинет зубного техника;</w:t>
      </w:r>
    </w:p>
    <w:p w:rsidR="0059230E" w:rsidRDefault="0059230E">
      <w:pPr>
        <w:pStyle w:val="ConsPlusNormal"/>
        <w:ind w:firstLine="540"/>
        <w:jc w:val="both"/>
      </w:pPr>
      <w:r>
        <w:t>кабинет врача-ортодонта;</w:t>
      </w:r>
    </w:p>
    <w:p w:rsidR="0059230E" w:rsidRDefault="0059230E">
      <w:pPr>
        <w:pStyle w:val="ConsPlusNormal"/>
        <w:ind w:firstLine="540"/>
        <w:jc w:val="both"/>
      </w:pPr>
      <w:r>
        <w:t>палату (блок) реанимации и интенсивной терапии.</w:t>
      </w:r>
    </w:p>
    <w:p w:rsidR="0059230E" w:rsidRDefault="0059230E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59230E" w:rsidRDefault="0059230E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59230E" w:rsidRDefault="0059230E">
      <w:pPr>
        <w:pStyle w:val="ConsPlusNormal"/>
        <w:ind w:firstLine="540"/>
        <w:jc w:val="both"/>
      </w:pPr>
      <w:r>
        <w:t>помещение для врачей;</w:t>
      </w:r>
    </w:p>
    <w:p w:rsidR="0059230E" w:rsidRDefault="0059230E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59230E" w:rsidRDefault="0059230E">
      <w:pPr>
        <w:pStyle w:val="ConsPlusNormal"/>
        <w:ind w:firstLine="540"/>
        <w:jc w:val="both"/>
      </w:pPr>
      <w:r>
        <w:t>кабинет заведующего;</w:t>
      </w:r>
    </w:p>
    <w:p w:rsidR="0059230E" w:rsidRDefault="0059230E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59230E" w:rsidRDefault="0059230E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59230E" w:rsidRDefault="0059230E">
      <w:pPr>
        <w:pStyle w:val="ConsPlusNormal"/>
        <w:ind w:firstLine="540"/>
        <w:jc w:val="both"/>
      </w:pPr>
      <w:r>
        <w:t>помещение сестры-хозяйки;</w:t>
      </w:r>
    </w:p>
    <w:p w:rsidR="0059230E" w:rsidRDefault="0059230E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59230E" w:rsidRDefault="0059230E">
      <w:pPr>
        <w:pStyle w:val="ConsPlusNormal"/>
        <w:ind w:firstLine="540"/>
        <w:jc w:val="both"/>
      </w:pPr>
      <w:r>
        <w:t>санитарную комнату;</w:t>
      </w:r>
    </w:p>
    <w:p w:rsidR="0059230E" w:rsidRDefault="0059230E">
      <w:pPr>
        <w:pStyle w:val="ConsPlusNormal"/>
        <w:ind w:firstLine="540"/>
        <w:jc w:val="both"/>
      </w:pPr>
      <w:r>
        <w:lastRenderedPageBreak/>
        <w:t>буфетную и раздаточную;</w:t>
      </w:r>
    </w:p>
    <w:p w:rsidR="0059230E" w:rsidRDefault="0059230E">
      <w:pPr>
        <w:pStyle w:val="ConsPlusNormal"/>
        <w:ind w:firstLine="540"/>
        <w:jc w:val="both"/>
      </w:pPr>
      <w:r>
        <w:t>столовую;</w:t>
      </w:r>
    </w:p>
    <w:p w:rsidR="0059230E" w:rsidRDefault="0059230E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59230E" w:rsidRDefault="0059230E">
      <w:pPr>
        <w:pStyle w:val="ConsPlusNormal"/>
        <w:ind w:firstLine="540"/>
        <w:jc w:val="both"/>
      </w:pPr>
      <w:r>
        <w:t>душевые и туалеты для детей;</w:t>
      </w:r>
    </w:p>
    <w:p w:rsidR="0059230E" w:rsidRDefault="0059230E">
      <w:pPr>
        <w:pStyle w:val="ConsPlusNormal"/>
        <w:ind w:firstLine="540"/>
        <w:jc w:val="both"/>
      </w:pPr>
      <w:r>
        <w:t>игровую комнату;</w:t>
      </w:r>
    </w:p>
    <w:p w:rsidR="0059230E" w:rsidRDefault="0059230E">
      <w:pPr>
        <w:pStyle w:val="ConsPlusNormal"/>
        <w:ind w:firstLine="540"/>
        <w:jc w:val="both"/>
      </w:pPr>
      <w:r>
        <w:t>учебный класс;</w:t>
      </w:r>
    </w:p>
    <w:p w:rsidR="0059230E" w:rsidRDefault="0059230E">
      <w:pPr>
        <w:pStyle w:val="ConsPlusNormal"/>
        <w:ind w:firstLine="540"/>
        <w:jc w:val="both"/>
      </w:pPr>
      <w:r>
        <w:t>комнату для отдыха родителей.</w:t>
      </w:r>
    </w:p>
    <w:p w:rsidR="0059230E" w:rsidRDefault="0059230E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59230E" w:rsidRDefault="0059230E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 и условиях дневного стационара;</w:t>
      </w:r>
    </w:p>
    <w:p w:rsidR="0059230E" w:rsidRDefault="0059230E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у детей;</w:t>
      </w:r>
    </w:p>
    <w:p w:rsidR="0059230E" w:rsidRDefault="0059230E">
      <w:pPr>
        <w:pStyle w:val="ConsPlusNormal"/>
        <w:ind w:firstLine="540"/>
        <w:jc w:val="both"/>
      </w:pPr>
      <w:r>
        <w:t>участие в процессе повышения профессионального уровня медицинских работников по вопросам диагностики и оказания помощи детям;</w:t>
      </w:r>
    </w:p>
    <w:p w:rsidR="0059230E" w:rsidRDefault="0059230E">
      <w:pPr>
        <w:pStyle w:val="ConsPlusNormal"/>
        <w:ind w:firstLine="540"/>
        <w:jc w:val="both"/>
      </w:pPr>
      <w:r>
        <w:t xml:space="preserve">проведение санитарно-просветительной работы с детьми и их родителями </w:t>
      </w:r>
      <w:hyperlink r:id="rId65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и ранней диагностики стоматологических заболеваний у детей и формированию здорового образа жизни;</w:t>
      </w:r>
    </w:p>
    <w:p w:rsidR="0059230E" w:rsidRDefault="0059230E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своей деятельности в установленном порядке.</w:t>
      </w:r>
    </w:p>
    <w:p w:rsidR="0059230E" w:rsidRDefault="0059230E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59230E" w:rsidRDefault="0059230E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11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11" w:name="P1299"/>
      <w:bookmarkEnd w:id="11"/>
      <w:r>
        <w:t>РЕКОМЕНДУЕМЫЕ ШТАТНЫЕ НОРМАТИВЫ</w:t>
      </w:r>
    </w:p>
    <w:p w:rsidR="0059230E" w:rsidRDefault="0059230E">
      <w:pPr>
        <w:pStyle w:val="ConsPlusNormal"/>
        <w:jc w:val="center"/>
      </w:pPr>
      <w:r>
        <w:t>ДЕТСКОГО ОТДЕЛЕНИЯ ЧЕЛЮСТНО-ЛИЦЕВОЙ ХИРУРГИИ (30 КОЕК)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sectPr w:rsidR="0059230E">
          <w:pgSz w:w="11905" w:h="16838"/>
          <w:pgMar w:top="1134" w:right="850" w:bottom="1134" w:left="1701" w:header="0" w:footer="0" w:gutter="0"/>
          <w:cols w:space="720"/>
        </w:sectPr>
      </w:pP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7266"/>
        <w:gridCol w:w="3151"/>
      </w:tblGrid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Заведующий отделением - врач - челюстно-лицевой хирург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Врач челюстно-лицевой хирург или врач-стоматолог-хирург</w:t>
            </w:r>
          </w:p>
        </w:tc>
        <w:tc>
          <w:tcPr>
            <w:tcW w:w="315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0,5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9,5 на 30 коек (для обеспечения круглосуточной работы);</w:t>
            </w:r>
          </w:p>
          <w:p w:rsidR="0059230E" w:rsidRDefault="0059230E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  <w:p w:rsidR="0059230E" w:rsidRDefault="0059230E">
            <w:pPr>
              <w:pStyle w:val="ConsPlusNormal"/>
              <w:jc w:val="center"/>
            </w:pPr>
            <w:r>
              <w:t>палаты (блока) реанимации и интенсивной терапии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 операционной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2 на отделение (для обеспечения работы буфетной);</w:t>
            </w:r>
          </w:p>
          <w:p w:rsidR="0059230E" w:rsidRDefault="0059230E">
            <w:pPr>
              <w:pStyle w:val="ConsPlusNormal"/>
              <w:jc w:val="center"/>
            </w:pPr>
            <w:r>
              <w:t>8 на отделение для обеспечения уборки отделения;</w:t>
            </w:r>
          </w:p>
          <w:p w:rsidR="0059230E" w:rsidRDefault="0059230E">
            <w:pPr>
              <w:pStyle w:val="ConsPlusNormal"/>
              <w:jc w:val="center"/>
            </w:pPr>
            <w:r>
              <w:t xml:space="preserve">1 на 6 коек для обеспечения </w:t>
            </w:r>
            <w:r>
              <w:lastRenderedPageBreak/>
              <w:t>уборки (палаты (блока) реанимации и интенсивной терапии)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</w:tc>
      </w:tr>
      <w:tr w:rsidR="0059230E">
        <w:tc>
          <w:tcPr>
            <w:tcW w:w="787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66" w:type="dxa"/>
          </w:tcPr>
          <w:p w:rsidR="0059230E" w:rsidRDefault="0059230E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3151" w:type="dxa"/>
          </w:tcPr>
          <w:p w:rsidR="0059230E" w:rsidRDefault="0059230E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59230E" w:rsidRDefault="0059230E">
      <w:pPr>
        <w:sectPr w:rsidR="0059230E">
          <w:pgSz w:w="16838" w:h="11905"/>
          <w:pgMar w:top="1701" w:right="1134" w:bottom="850" w:left="1134" w:header="0" w:footer="0" w:gutter="0"/>
          <w:cols w:space="720"/>
        </w:sectPr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  <w:r>
        <w:t>Примечания:</w:t>
      </w:r>
    </w:p>
    <w:p w:rsidR="0059230E" w:rsidRDefault="0059230E">
      <w:pPr>
        <w:pStyle w:val="ConsPlusNormal"/>
        <w:ind w:firstLine="540"/>
        <w:jc w:val="both"/>
      </w:pPr>
      <w:r>
        <w:t>1. Рекомендуемые штатные нормативы детского отделения челюстно-лицевой хирургии не распространяются на медицинские организации частной системы здравоохранения.</w:t>
      </w:r>
    </w:p>
    <w:p w:rsidR="0059230E" w:rsidRDefault="0059230E">
      <w:pPr>
        <w:pStyle w:val="ConsPlusNormal"/>
        <w:ind w:firstLine="540"/>
        <w:jc w:val="both"/>
      </w:pPr>
      <w:r>
        <w:t>2. Должности врачей - челюстно-лицевых хирургов и медицинских сестер операционных для оказания экстренной круглосуточной помощи детям устанавливаются исходя из объема оказания медицинской помощи сверх должностей врачей - челюстно-лицевых хирургов и медицинских сестер операционных, предусмотренных рекомендуемыми штатными нормативами детского отделения челюстно-лицевой хирургии из расчета 5,14 штатные единицы для обеспечения круглосуточной работы.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right"/>
      </w:pPr>
      <w:r>
        <w:t>Приложение N 12</w:t>
      </w:r>
    </w:p>
    <w:p w:rsidR="0059230E" w:rsidRDefault="0059230E">
      <w:pPr>
        <w:pStyle w:val="ConsPlusNormal"/>
        <w:jc w:val="right"/>
      </w:pPr>
      <w:r>
        <w:t>к Порядку оказания медицинской</w:t>
      </w:r>
    </w:p>
    <w:p w:rsidR="0059230E" w:rsidRDefault="0059230E">
      <w:pPr>
        <w:pStyle w:val="ConsPlusNormal"/>
        <w:jc w:val="right"/>
      </w:pPr>
      <w:r>
        <w:t>помощи детям со стоматологическими</w:t>
      </w:r>
    </w:p>
    <w:p w:rsidR="0059230E" w:rsidRDefault="0059230E">
      <w:pPr>
        <w:pStyle w:val="ConsPlusNormal"/>
        <w:jc w:val="right"/>
      </w:pPr>
      <w:r>
        <w:t>заболеваниями, утвержденному приказом</w:t>
      </w:r>
    </w:p>
    <w:p w:rsidR="0059230E" w:rsidRDefault="0059230E">
      <w:pPr>
        <w:pStyle w:val="ConsPlusNormal"/>
        <w:jc w:val="right"/>
      </w:pPr>
      <w:r>
        <w:t>Министерства здравоохранения</w:t>
      </w:r>
    </w:p>
    <w:p w:rsidR="0059230E" w:rsidRDefault="0059230E">
      <w:pPr>
        <w:pStyle w:val="ConsPlusNormal"/>
        <w:jc w:val="right"/>
      </w:pPr>
      <w:r>
        <w:t>Российской Федерации</w:t>
      </w:r>
    </w:p>
    <w:p w:rsidR="0059230E" w:rsidRDefault="0059230E">
      <w:pPr>
        <w:pStyle w:val="ConsPlusNormal"/>
        <w:jc w:val="right"/>
      </w:pPr>
      <w:r>
        <w:t>от 13 ноября 2012 г. N 910н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bookmarkStart w:id="12" w:name="P1374"/>
      <w:bookmarkEnd w:id="12"/>
      <w:r>
        <w:t>СТАНДАРТ</w:t>
      </w:r>
    </w:p>
    <w:p w:rsidR="0059230E" w:rsidRDefault="0059230E">
      <w:pPr>
        <w:pStyle w:val="ConsPlusNormal"/>
        <w:jc w:val="center"/>
      </w:pPr>
      <w:r>
        <w:t>ОСНАЩЕНИЯ ДЕТСКОГО ОТДЕЛЕНИЯ ЧЕЛЮСТНО-ЛИЦЕВОЙ ХИРУРГИИ</w:t>
      </w:r>
    </w:p>
    <w:p w:rsidR="0059230E" w:rsidRDefault="0059230E">
      <w:pPr>
        <w:pStyle w:val="ConsPlusNormal"/>
        <w:jc w:val="center"/>
      </w:pPr>
      <w:r>
        <w:t>Список изменяющих документов</w:t>
      </w:r>
    </w:p>
    <w:p w:rsidR="0059230E" w:rsidRDefault="0059230E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1. Стандарт оснащения детского отделения</w:t>
      </w:r>
    </w:p>
    <w:p w:rsidR="0059230E" w:rsidRDefault="0059230E">
      <w:pPr>
        <w:pStyle w:val="ConsPlusNormal"/>
        <w:jc w:val="center"/>
      </w:pPr>
      <w:r>
        <w:t>челюстно-лицевой хирургии (за исключением операционной,</w:t>
      </w:r>
    </w:p>
    <w:p w:rsidR="0059230E" w:rsidRDefault="0059230E">
      <w:pPr>
        <w:pStyle w:val="ConsPlusNormal"/>
        <w:jc w:val="center"/>
      </w:pPr>
      <w:r>
        <w:t>палаты (блока) реанимации и интенсивной терапии, кабинета</w:t>
      </w:r>
    </w:p>
    <w:p w:rsidR="0059230E" w:rsidRDefault="0059230E">
      <w:pPr>
        <w:pStyle w:val="ConsPlusNormal"/>
        <w:jc w:val="center"/>
      </w:pPr>
      <w:r>
        <w:t>врача-ортодонта, кабинета зубного техника)</w:t>
      </w:r>
    </w:p>
    <w:p w:rsidR="0059230E" w:rsidRDefault="0059230E">
      <w:pPr>
        <w:sectPr w:rsidR="0059230E">
          <w:pgSz w:w="11905" w:h="16838"/>
          <w:pgMar w:top="1134" w:right="850" w:bottom="1134" w:left="1701" w:header="0" w:footer="0" w:gutter="0"/>
          <w:cols w:space="720"/>
        </w:sectPr>
      </w:pP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7686"/>
        <w:gridCol w:w="2739"/>
      </w:tblGrid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Аспиратор (отсасыватель) хирургический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 переносной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59230E" w:rsidRDefault="0059230E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59230E" w:rsidRDefault="0059230E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59230E" w:rsidRDefault="0059230E">
            <w:pPr>
              <w:pStyle w:val="ConsPlusNormal"/>
              <w:jc w:val="both"/>
            </w:pPr>
            <w:r>
              <w:t>маски,</w:t>
            </w:r>
          </w:p>
          <w:p w:rsidR="0059230E" w:rsidRDefault="0059230E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хирургические,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бумажные нагрудные салфетки для пациентов,</w:t>
            </w:r>
          </w:p>
          <w:p w:rsidR="0059230E" w:rsidRDefault="0059230E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59230E" w:rsidRDefault="0059230E">
            <w:pPr>
              <w:pStyle w:val="ConsPlusNormal"/>
              <w:jc w:val="both"/>
            </w:pPr>
            <w:r>
              <w:t>салфетки гигиенические,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медицинское белье для медицинского персонала,</w:t>
            </w:r>
          </w:p>
          <w:p w:rsidR="0059230E" w:rsidRDefault="0059230E">
            <w:pPr>
              <w:pStyle w:val="ConsPlusNormal"/>
              <w:jc w:val="both"/>
            </w:pPr>
            <w:r>
              <w:t>перевязочные средства,</w:t>
            </w:r>
          </w:p>
          <w:p w:rsidR="0059230E" w:rsidRDefault="0059230E">
            <w:pPr>
              <w:pStyle w:val="ConsPlusNormal"/>
              <w:jc w:val="both"/>
            </w:pPr>
            <w:r>
              <w:t>слюноотсосы,</w:t>
            </w:r>
          </w:p>
          <w:p w:rsidR="0059230E" w:rsidRDefault="0059230E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 при отсутствии системы пакетирования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1 на процедурную и 1 на перевязочную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инструментов и изделий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 xml:space="preserve">Коробка стерилизационная (бикс) для хранения стерильных инструментов и </w:t>
            </w:r>
            <w:r>
              <w:lastRenderedPageBreak/>
              <w:t>материала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Кровать функциональная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7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86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273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1 на процедурную 1 на перевязочную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Матрац противопролежневый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Набор реактивов для контроля (индикаторы) дезинфекции и стерилизации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Набор хирургический малый для челюстно-лицевой хирургии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Прибор для утилизации шприцев и игл (при отсутствии централизованной утилизации)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1 на перевязочную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Стол инструментальный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не менее 2 на перевязочную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Стол перевязочный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перевязочных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1 на рабочее место врача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Столик (тумба) прикроватный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Столик манипуляционный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не менее 1 на процедурную и 1 на перевязочную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Термометр медицинский (ртутный или цифровой)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количеству кабинетов, предназначенных для осуществления ивазивных медицинских вмешательств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Шкаф для медицинской одежды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79" w:type="dxa"/>
          </w:tcPr>
          <w:p w:rsidR="0059230E" w:rsidRDefault="0059230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686" w:type="dxa"/>
          </w:tcPr>
          <w:p w:rsidR="0059230E" w:rsidRDefault="0059230E">
            <w:pPr>
              <w:pStyle w:val="ConsPlusNormal"/>
              <w:jc w:val="both"/>
            </w:pPr>
            <w:r>
              <w:t>Штатив для инфузионных растворов</w:t>
            </w:r>
          </w:p>
        </w:tc>
        <w:tc>
          <w:tcPr>
            <w:tcW w:w="2739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2. Стандарт оснащения операционной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7779"/>
        <w:gridCol w:w="2641"/>
      </w:tblGrid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Аспиратор хирургический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 (для помещений)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 передвижной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Бор-машина с системой ирригации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59230E" w:rsidRDefault="0059230E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59230E" w:rsidRDefault="0059230E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59230E" w:rsidRDefault="0059230E">
            <w:pPr>
              <w:pStyle w:val="ConsPlusNormal"/>
              <w:jc w:val="both"/>
            </w:pPr>
            <w:r>
              <w:t>маски,</w:t>
            </w:r>
          </w:p>
          <w:p w:rsidR="0059230E" w:rsidRDefault="0059230E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хирургические,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бумажные простыни для пациентов,</w:t>
            </w:r>
          </w:p>
          <w:p w:rsidR="0059230E" w:rsidRDefault="0059230E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59230E" w:rsidRDefault="0059230E">
            <w:pPr>
              <w:pStyle w:val="ConsPlusNormal"/>
              <w:jc w:val="both"/>
            </w:pPr>
            <w:r>
              <w:t>салфетки гигиенические,</w:t>
            </w:r>
          </w:p>
          <w:p w:rsidR="0059230E" w:rsidRDefault="0059230E">
            <w:pPr>
              <w:pStyle w:val="ConsPlusNormal"/>
              <w:jc w:val="both"/>
            </w:pPr>
            <w:r>
              <w:t>медицинское белье для медицинских работников,</w:t>
            </w:r>
          </w:p>
          <w:p w:rsidR="0059230E" w:rsidRDefault="0059230E">
            <w:pPr>
              <w:pStyle w:val="ConsPlusNormal"/>
              <w:jc w:val="both"/>
            </w:pPr>
            <w:r>
              <w:t>перевязочные средства,</w:t>
            </w:r>
          </w:p>
          <w:p w:rsidR="0059230E" w:rsidRDefault="0059230E">
            <w:pPr>
              <w:pStyle w:val="ConsPlusNormal"/>
              <w:jc w:val="both"/>
            </w:pPr>
            <w:r>
              <w:t>слюноотсосы,</w:t>
            </w:r>
          </w:p>
          <w:p w:rsidR="0059230E" w:rsidRDefault="0059230E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и набор для проведения комбинированной анестезии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Инъектор автоматический для внутривенных вливаний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Катетер для анестезиологии и реанимации однократного применения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Комплект мебели для операционной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Комплект-термоматрац для операционного стола (матрац согревающий хирургического и реанимационного назначения)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Комплект эндоскопов жестких и фибро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Контейнер (бикс) для стерильных хирургических инструментов и материала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Мобильный рентгеновский аппарат с электронно-оптическим приемником (радиовизиограф или иное)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Монитор операционный многопараметрический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Набор для эпидуральной анестезии одноразовый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Набор интубационный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Набор реактивов для контроля дезинфекции и стерилизации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Набор хирургических инструментов большой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Набор хирургических инструментов для челюстно-лицевой хирургии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 настенный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3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784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>Пьезохирургическая установка</w:t>
            </w:r>
          </w:p>
        </w:tc>
        <w:tc>
          <w:tcPr>
            <w:tcW w:w="2641" w:type="dxa"/>
            <w:tcBorders>
              <w:bottom w:val="nil"/>
            </w:tcBorders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59230E" w:rsidRDefault="0059230E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Система для аутогемотрансфузии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Система для реинфузии крови с принадлежностями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Стойка для дозаторов и инфузоматов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Стол с выдвижными ящиками для расходного материала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Столик инструментальный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Столик операционной сестры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Стул без спинки вращающийся с моющимся покрытием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Ультразвуковой сканер с датчиками для интраоперационной диагностики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Шкаф для хранения медицинских инструментов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Штатив (стойка) для длительных инфузионных вливаний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Электрокоагулятор (коагулятор) хирургический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Эндоскопическая консоль или стойка с оборудованием и принадлежностями для эндовидеохирургии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59230E" w:rsidRDefault="0059230E">
      <w:pPr>
        <w:pStyle w:val="ConsPlusNormal"/>
        <w:jc w:val="center"/>
      </w:pPr>
    </w:p>
    <w:p w:rsidR="0059230E" w:rsidRDefault="0059230E">
      <w:pPr>
        <w:pStyle w:val="ConsPlusNormal"/>
        <w:jc w:val="center"/>
      </w:pPr>
      <w:r>
        <w:t>3. Стандарт оснащения палаты (блока) реанимации</w:t>
      </w:r>
    </w:p>
    <w:p w:rsidR="0059230E" w:rsidRDefault="0059230E">
      <w:pPr>
        <w:pStyle w:val="ConsPlusNormal"/>
        <w:jc w:val="center"/>
      </w:pPr>
      <w:r>
        <w:t>и интенсивной терапии</w:t>
      </w:r>
    </w:p>
    <w:p w:rsidR="0059230E" w:rsidRDefault="005923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7779"/>
        <w:gridCol w:w="2641"/>
      </w:tblGrid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Аппарат искусственной вентиляции легких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типа, в том числе переносной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Весы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Весы электронные для детей до 1 года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Глюкометр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Инструментальный стол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Источник лучистого тепла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Кислородная подводка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Кроватка с подогревом или матрасик для обогрева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Мешок Амбу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Мобильная реанимационная медицинская тележка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 xml:space="preserve">Монитор с определением температуры тела, частоты дыхания, </w:t>
            </w:r>
            <w:r>
              <w:lastRenderedPageBreak/>
              <w:t>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 на 1 койку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Сейф для хранения лекарственных средств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Тромбомиксер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Тумба прикроватная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Функциональная кровать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4" w:type="dxa"/>
          </w:tcPr>
          <w:p w:rsidR="0059230E" w:rsidRDefault="005923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</w:tcPr>
          <w:p w:rsidR="0059230E" w:rsidRDefault="0059230E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641" w:type="dxa"/>
          </w:tcPr>
          <w:p w:rsidR="0059230E" w:rsidRDefault="0059230E">
            <w:pPr>
              <w:pStyle w:val="ConsPlusNormal"/>
              <w:jc w:val="center"/>
            </w:pPr>
            <w:r>
              <w:t>4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4. Стандарт оснащения кабинета врача-ортодонта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7771"/>
        <w:gridCol w:w="2648"/>
      </w:tblGrid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Бикс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59230E" w:rsidRDefault="0059230E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59230E" w:rsidRDefault="0059230E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59230E" w:rsidRDefault="0059230E">
            <w:pPr>
              <w:pStyle w:val="ConsPlusNormal"/>
              <w:jc w:val="both"/>
            </w:pPr>
            <w:r>
              <w:t>негатоскоп</w:t>
            </w:r>
          </w:p>
          <w:p w:rsidR="0059230E" w:rsidRDefault="0059230E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5" w:type="dxa"/>
          </w:tcPr>
          <w:p w:rsidR="0059230E" w:rsidRDefault="005923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59230E" w:rsidRDefault="0059230E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jc w:val="center"/>
      </w:pPr>
      <w:r>
        <w:t>5. Стандарт оснащения кабинета зубного техника</w:t>
      </w:r>
    </w:p>
    <w:p w:rsidR="0059230E" w:rsidRDefault="00592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7784"/>
        <w:gridCol w:w="2637"/>
      </w:tblGrid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термопневмовакуумного штампования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Аппарат для холодной полимеризации пластмассы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2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отделочно-полировочных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Печь для полимеризации композитных материалов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Формирователь цоколей контрольных моделей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59230E">
        <w:tc>
          <w:tcPr>
            <w:tcW w:w="783" w:type="dxa"/>
          </w:tcPr>
          <w:p w:rsidR="0059230E" w:rsidRDefault="005923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84" w:type="dxa"/>
          </w:tcPr>
          <w:p w:rsidR="0059230E" w:rsidRDefault="0059230E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7" w:type="dxa"/>
          </w:tcPr>
          <w:p w:rsidR="0059230E" w:rsidRDefault="0059230E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</w:tbl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ind w:firstLine="540"/>
        <w:jc w:val="both"/>
      </w:pPr>
    </w:p>
    <w:p w:rsidR="0059230E" w:rsidRDefault="005923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1CC" w:rsidRDefault="002B71CC"/>
    <w:sectPr w:rsidR="002B71CC" w:rsidSect="00511BD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0E"/>
    <w:rsid w:val="00002F03"/>
    <w:rsid w:val="00006F3E"/>
    <w:rsid w:val="00012074"/>
    <w:rsid w:val="00012E9D"/>
    <w:rsid w:val="00015F34"/>
    <w:rsid w:val="00020889"/>
    <w:rsid w:val="00021440"/>
    <w:rsid w:val="000232E9"/>
    <w:rsid w:val="00024906"/>
    <w:rsid w:val="0002644B"/>
    <w:rsid w:val="00031414"/>
    <w:rsid w:val="0004574A"/>
    <w:rsid w:val="00051FA2"/>
    <w:rsid w:val="000535A7"/>
    <w:rsid w:val="00060FE8"/>
    <w:rsid w:val="000628D8"/>
    <w:rsid w:val="0006444B"/>
    <w:rsid w:val="000648D5"/>
    <w:rsid w:val="00073D87"/>
    <w:rsid w:val="000826BF"/>
    <w:rsid w:val="00095E8F"/>
    <w:rsid w:val="0009649C"/>
    <w:rsid w:val="000A5115"/>
    <w:rsid w:val="000B13BB"/>
    <w:rsid w:val="000B2781"/>
    <w:rsid w:val="000B69F3"/>
    <w:rsid w:val="000B6CD8"/>
    <w:rsid w:val="000D34D3"/>
    <w:rsid w:val="000D77B9"/>
    <w:rsid w:val="000E1C8A"/>
    <w:rsid w:val="000E28DA"/>
    <w:rsid w:val="000E3038"/>
    <w:rsid w:val="000F0389"/>
    <w:rsid w:val="00102532"/>
    <w:rsid w:val="00106E90"/>
    <w:rsid w:val="00107A3E"/>
    <w:rsid w:val="00110420"/>
    <w:rsid w:val="00111FB3"/>
    <w:rsid w:val="001152C7"/>
    <w:rsid w:val="001233F5"/>
    <w:rsid w:val="0012540D"/>
    <w:rsid w:val="0012565D"/>
    <w:rsid w:val="0012669A"/>
    <w:rsid w:val="00127F00"/>
    <w:rsid w:val="001351E7"/>
    <w:rsid w:val="0013759E"/>
    <w:rsid w:val="0014009A"/>
    <w:rsid w:val="00152B75"/>
    <w:rsid w:val="00154B08"/>
    <w:rsid w:val="001555CD"/>
    <w:rsid w:val="00163B01"/>
    <w:rsid w:val="001648F1"/>
    <w:rsid w:val="00165717"/>
    <w:rsid w:val="001751FB"/>
    <w:rsid w:val="00180E59"/>
    <w:rsid w:val="0018634F"/>
    <w:rsid w:val="001979C6"/>
    <w:rsid w:val="001A2AE5"/>
    <w:rsid w:val="001A52A0"/>
    <w:rsid w:val="001B04F8"/>
    <w:rsid w:val="001B230C"/>
    <w:rsid w:val="001B6ED5"/>
    <w:rsid w:val="001C3E19"/>
    <w:rsid w:val="001C4851"/>
    <w:rsid w:val="001D05C5"/>
    <w:rsid w:val="001D472E"/>
    <w:rsid w:val="001D65D6"/>
    <w:rsid w:val="001D73C6"/>
    <w:rsid w:val="001E2173"/>
    <w:rsid w:val="001E2BC9"/>
    <w:rsid w:val="001E6D9C"/>
    <w:rsid w:val="001F1C06"/>
    <w:rsid w:val="001F316A"/>
    <w:rsid w:val="001F4800"/>
    <w:rsid w:val="00205FA0"/>
    <w:rsid w:val="00215EFE"/>
    <w:rsid w:val="00216D24"/>
    <w:rsid w:val="002223F6"/>
    <w:rsid w:val="002237F5"/>
    <w:rsid w:val="00231A1F"/>
    <w:rsid w:val="00235DD7"/>
    <w:rsid w:val="00241B88"/>
    <w:rsid w:val="00243CBA"/>
    <w:rsid w:val="00244DB7"/>
    <w:rsid w:val="002524B9"/>
    <w:rsid w:val="0026214F"/>
    <w:rsid w:val="0026719E"/>
    <w:rsid w:val="00271664"/>
    <w:rsid w:val="00274B39"/>
    <w:rsid w:val="00274FD0"/>
    <w:rsid w:val="00276822"/>
    <w:rsid w:val="00277936"/>
    <w:rsid w:val="002929E5"/>
    <w:rsid w:val="00295809"/>
    <w:rsid w:val="002A5B2A"/>
    <w:rsid w:val="002B088E"/>
    <w:rsid w:val="002B1478"/>
    <w:rsid w:val="002B2729"/>
    <w:rsid w:val="002B71CC"/>
    <w:rsid w:val="002D18F6"/>
    <w:rsid w:val="002D4915"/>
    <w:rsid w:val="002D661F"/>
    <w:rsid w:val="002F1DE2"/>
    <w:rsid w:val="002F6857"/>
    <w:rsid w:val="003011ED"/>
    <w:rsid w:val="00306BD6"/>
    <w:rsid w:val="00312BEF"/>
    <w:rsid w:val="00312F67"/>
    <w:rsid w:val="00316F9B"/>
    <w:rsid w:val="003204CE"/>
    <w:rsid w:val="00327BDE"/>
    <w:rsid w:val="003334F0"/>
    <w:rsid w:val="00350D06"/>
    <w:rsid w:val="00351454"/>
    <w:rsid w:val="00353202"/>
    <w:rsid w:val="003551FD"/>
    <w:rsid w:val="00355A7E"/>
    <w:rsid w:val="0035627F"/>
    <w:rsid w:val="00375FE9"/>
    <w:rsid w:val="003877F5"/>
    <w:rsid w:val="003904B9"/>
    <w:rsid w:val="00391D39"/>
    <w:rsid w:val="003954E5"/>
    <w:rsid w:val="003A27ED"/>
    <w:rsid w:val="003A55F2"/>
    <w:rsid w:val="003B0150"/>
    <w:rsid w:val="003B583D"/>
    <w:rsid w:val="003B5916"/>
    <w:rsid w:val="003C0D43"/>
    <w:rsid w:val="003C392F"/>
    <w:rsid w:val="003C49EB"/>
    <w:rsid w:val="003D3ED7"/>
    <w:rsid w:val="003E480D"/>
    <w:rsid w:val="003F195B"/>
    <w:rsid w:val="003F31B4"/>
    <w:rsid w:val="003F3631"/>
    <w:rsid w:val="003F609E"/>
    <w:rsid w:val="003F679E"/>
    <w:rsid w:val="003F6942"/>
    <w:rsid w:val="003F712A"/>
    <w:rsid w:val="00405BA2"/>
    <w:rsid w:val="004109F9"/>
    <w:rsid w:val="004125E1"/>
    <w:rsid w:val="00412E8A"/>
    <w:rsid w:val="00416576"/>
    <w:rsid w:val="00417974"/>
    <w:rsid w:val="004238EC"/>
    <w:rsid w:val="00436308"/>
    <w:rsid w:val="00440E5E"/>
    <w:rsid w:val="00441895"/>
    <w:rsid w:val="00452A62"/>
    <w:rsid w:val="00455AB0"/>
    <w:rsid w:val="00465F8E"/>
    <w:rsid w:val="00472310"/>
    <w:rsid w:val="004746C7"/>
    <w:rsid w:val="00483BF0"/>
    <w:rsid w:val="004854D9"/>
    <w:rsid w:val="00491CE6"/>
    <w:rsid w:val="00496D3C"/>
    <w:rsid w:val="004A2B65"/>
    <w:rsid w:val="004A52D1"/>
    <w:rsid w:val="004C0258"/>
    <w:rsid w:val="004C129D"/>
    <w:rsid w:val="004C4D52"/>
    <w:rsid w:val="004C52C0"/>
    <w:rsid w:val="004C60AC"/>
    <w:rsid w:val="004D0212"/>
    <w:rsid w:val="004D1E53"/>
    <w:rsid w:val="004D503F"/>
    <w:rsid w:val="004D5AA6"/>
    <w:rsid w:val="004D6F4E"/>
    <w:rsid w:val="004E54BD"/>
    <w:rsid w:val="004E5C9A"/>
    <w:rsid w:val="004F0ED0"/>
    <w:rsid w:val="004F0F2D"/>
    <w:rsid w:val="004F5F7E"/>
    <w:rsid w:val="00501035"/>
    <w:rsid w:val="005010ED"/>
    <w:rsid w:val="00505F93"/>
    <w:rsid w:val="00515C47"/>
    <w:rsid w:val="0052078E"/>
    <w:rsid w:val="00531DC8"/>
    <w:rsid w:val="00541079"/>
    <w:rsid w:val="00541201"/>
    <w:rsid w:val="0054197F"/>
    <w:rsid w:val="00544B72"/>
    <w:rsid w:val="00546341"/>
    <w:rsid w:val="0056012C"/>
    <w:rsid w:val="00567B00"/>
    <w:rsid w:val="00580080"/>
    <w:rsid w:val="0058123A"/>
    <w:rsid w:val="00582DB4"/>
    <w:rsid w:val="00582FB5"/>
    <w:rsid w:val="0059230E"/>
    <w:rsid w:val="005A38AF"/>
    <w:rsid w:val="005A63F1"/>
    <w:rsid w:val="005A6B42"/>
    <w:rsid w:val="005B444E"/>
    <w:rsid w:val="005B6572"/>
    <w:rsid w:val="005B6B65"/>
    <w:rsid w:val="005C43F3"/>
    <w:rsid w:val="005C510C"/>
    <w:rsid w:val="005C60A1"/>
    <w:rsid w:val="005D208D"/>
    <w:rsid w:val="005D41CA"/>
    <w:rsid w:val="005E0416"/>
    <w:rsid w:val="005E709E"/>
    <w:rsid w:val="005E74A7"/>
    <w:rsid w:val="005E75FE"/>
    <w:rsid w:val="005E7DF3"/>
    <w:rsid w:val="005F0EBD"/>
    <w:rsid w:val="005F134E"/>
    <w:rsid w:val="005F70BD"/>
    <w:rsid w:val="00600C2E"/>
    <w:rsid w:val="0060455B"/>
    <w:rsid w:val="00604778"/>
    <w:rsid w:val="00607F96"/>
    <w:rsid w:val="00610547"/>
    <w:rsid w:val="006118C1"/>
    <w:rsid w:val="00612BD1"/>
    <w:rsid w:val="00621EC8"/>
    <w:rsid w:val="0062690D"/>
    <w:rsid w:val="006328CD"/>
    <w:rsid w:val="00633767"/>
    <w:rsid w:val="00635487"/>
    <w:rsid w:val="00635FD1"/>
    <w:rsid w:val="00642F67"/>
    <w:rsid w:val="00644AE4"/>
    <w:rsid w:val="0064620F"/>
    <w:rsid w:val="00646AD9"/>
    <w:rsid w:val="00650D55"/>
    <w:rsid w:val="00653ACD"/>
    <w:rsid w:val="00655C1E"/>
    <w:rsid w:val="00655CA3"/>
    <w:rsid w:val="0065782A"/>
    <w:rsid w:val="006624C5"/>
    <w:rsid w:val="00665117"/>
    <w:rsid w:val="00673556"/>
    <w:rsid w:val="00675453"/>
    <w:rsid w:val="00676EF3"/>
    <w:rsid w:val="00680329"/>
    <w:rsid w:val="00682612"/>
    <w:rsid w:val="006938D1"/>
    <w:rsid w:val="0069455A"/>
    <w:rsid w:val="00696687"/>
    <w:rsid w:val="006A293B"/>
    <w:rsid w:val="006A55D0"/>
    <w:rsid w:val="006A71D4"/>
    <w:rsid w:val="006A71E8"/>
    <w:rsid w:val="006A78F2"/>
    <w:rsid w:val="006B14C4"/>
    <w:rsid w:val="006C0F0C"/>
    <w:rsid w:val="006C59F5"/>
    <w:rsid w:val="006D605D"/>
    <w:rsid w:val="006E5C12"/>
    <w:rsid w:val="006F044C"/>
    <w:rsid w:val="006F27E8"/>
    <w:rsid w:val="006F5ADA"/>
    <w:rsid w:val="007021BD"/>
    <w:rsid w:val="00702519"/>
    <w:rsid w:val="00702CA3"/>
    <w:rsid w:val="00703E7F"/>
    <w:rsid w:val="007061DD"/>
    <w:rsid w:val="00713D5B"/>
    <w:rsid w:val="007213B6"/>
    <w:rsid w:val="00723D6F"/>
    <w:rsid w:val="007339F2"/>
    <w:rsid w:val="00736FEF"/>
    <w:rsid w:val="00744BE1"/>
    <w:rsid w:val="007460B1"/>
    <w:rsid w:val="00754E2C"/>
    <w:rsid w:val="00757AED"/>
    <w:rsid w:val="007752CD"/>
    <w:rsid w:val="007869E4"/>
    <w:rsid w:val="00790F69"/>
    <w:rsid w:val="0079155B"/>
    <w:rsid w:val="007921E0"/>
    <w:rsid w:val="00795B16"/>
    <w:rsid w:val="00797138"/>
    <w:rsid w:val="007C0559"/>
    <w:rsid w:val="007D13C9"/>
    <w:rsid w:val="0081648C"/>
    <w:rsid w:val="00820FA1"/>
    <w:rsid w:val="00823D3E"/>
    <w:rsid w:val="00835F59"/>
    <w:rsid w:val="00844D83"/>
    <w:rsid w:val="00846090"/>
    <w:rsid w:val="0084719D"/>
    <w:rsid w:val="008565CC"/>
    <w:rsid w:val="00857D94"/>
    <w:rsid w:val="008627D5"/>
    <w:rsid w:val="00864417"/>
    <w:rsid w:val="008668D9"/>
    <w:rsid w:val="00867A1E"/>
    <w:rsid w:val="00875A8F"/>
    <w:rsid w:val="00881D2D"/>
    <w:rsid w:val="00886A4F"/>
    <w:rsid w:val="00891E62"/>
    <w:rsid w:val="00892863"/>
    <w:rsid w:val="008970B8"/>
    <w:rsid w:val="008B2973"/>
    <w:rsid w:val="008B3E14"/>
    <w:rsid w:val="008B4C6E"/>
    <w:rsid w:val="008C5653"/>
    <w:rsid w:val="008D53CD"/>
    <w:rsid w:val="008D6EB9"/>
    <w:rsid w:val="008D7AF5"/>
    <w:rsid w:val="008E0596"/>
    <w:rsid w:val="008E4C1A"/>
    <w:rsid w:val="008E53D1"/>
    <w:rsid w:val="008F1C85"/>
    <w:rsid w:val="008F53F6"/>
    <w:rsid w:val="009052D1"/>
    <w:rsid w:val="00906B9E"/>
    <w:rsid w:val="00912D84"/>
    <w:rsid w:val="009162C9"/>
    <w:rsid w:val="00916AA9"/>
    <w:rsid w:val="00921075"/>
    <w:rsid w:val="00927302"/>
    <w:rsid w:val="00935E5A"/>
    <w:rsid w:val="009400D1"/>
    <w:rsid w:val="009423CF"/>
    <w:rsid w:val="009468F4"/>
    <w:rsid w:val="00947660"/>
    <w:rsid w:val="0095229F"/>
    <w:rsid w:val="00952D31"/>
    <w:rsid w:val="00953DE0"/>
    <w:rsid w:val="00973529"/>
    <w:rsid w:val="0097578D"/>
    <w:rsid w:val="009938F8"/>
    <w:rsid w:val="00996953"/>
    <w:rsid w:val="009A0587"/>
    <w:rsid w:val="009A2E2A"/>
    <w:rsid w:val="009A3BA3"/>
    <w:rsid w:val="009A4D5D"/>
    <w:rsid w:val="009B2CBF"/>
    <w:rsid w:val="009B3384"/>
    <w:rsid w:val="009B649F"/>
    <w:rsid w:val="009C4BD3"/>
    <w:rsid w:val="009C4CC5"/>
    <w:rsid w:val="009C602D"/>
    <w:rsid w:val="009D5108"/>
    <w:rsid w:val="009E30A7"/>
    <w:rsid w:val="009E7982"/>
    <w:rsid w:val="009F7AD3"/>
    <w:rsid w:val="00A07EFF"/>
    <w:rsid w:val="00A10515"/>
    <w:rsid w:val="00A150BD"/>
    <w:rsid w:val="00A1588F"/>
    <w:rsid w:val="00A26C0A"/>
    <w:rsid w:val="00A42995"/>
    <w:rsid w:val="00A50C35"/>
    <w:rsid w:val="00A5746B"/>
    <w:rsid w:val="00A627D0"/>
    <w:rsid w:val="00A66AA6"/>
    <w:rsid w:val="00A755FF"/>
    <w:rsid w:val="00A75FF9"/>
    <w:rsid w:val="00A76A35"/>
    <w:rsid w:val="00A83D01"/>
    <w:rsid w:val="00A843B4"/>
    <w:rsid w:val="00A84950"/>
    <w:rsid w:val="00A85544"/>
    <w:rsid w:val="00A92130"/>
    <w:rsid w:val="00AA13E5"/>
    <w:rsid w:val="00AA47C3"/>
    <w:rsid w:val="00AA6491"/>
    <w:rsid w:val="00AA6D87"/>
    <w:rsid w:val="00AB0DDB"/>
    <w:rsid w:val="00AB1177"/>
    <w:rsid w:val="00AB1677"/>
    <w:rsid w:val="00AB320E"/>
    <w:rsid w:val="00AB428F"/>
    <w:rsid w:val="00AC3D01"/>
    <w:rsid w:val="00AC5262"/>
    <w:rsid w:val="00AD0381"/>
    <w:rsid w:val="00AD5746"/>
    <w:rsid w:val="00AD6390"/>
    <w:rsid w:val="00AE105A"/>
    <w:rsid w:val="00AE3C90"/>
    <w:rsid w:val="00AE40AA"/>
    <w:rsid w:val="00AF6419"/>
    <w:rsid w:val="00B03471"/>
    <w:rsid w:val="00B03752"/>
    <w:rsid w:val="00B06694"/>
    <w:rsid w:val="00B12F70"/>
    <w:rsid w:val="00B1363E"/>
    <w:rsid w:val="00B1381B"/>
    <w:rsid w:val="00B138F8"/>
    <w:rsid w:val="00B15AE1"/>
    <w:rsid w:val="00B214F8"/>
    <w:rsid w:val="00B24515"/>
    <w:rsid w:val="00B24CF7"/>
    <w:rsid w:val="00B32A0F"/>
    <w:rsid w:val="00B41D9C"/>
    <w:rsid w:val="00B41E55"/>
    <w:rsid w:val="00B43D41"/>
    <w:rsid w:val="00B4430F"/>
    <w:rsid w:val="00B7702C"/>
    <w:rsid w:val="00B925AB"/>
    <w:rsid w:val="00BA0D42"/>
    <w:rsid w:val="00BA0F73"/>
    <w:rsid w:val="00BA0FAD"/>
    <w:rsid w:val="00BA1FDD"/>
    <w:rsid w:val="00BA7A14"/>
    <w:rsid w:val="00BB538D"/>
    <w:rsid w:val="00BB6905"/>
    <w:rsid w:val="00BB7B4D"/>
    <w:rsid w:val="00BC17EC"/>
    <w:rsid w:val="00BC18FA"/>
    <w:rsid w:val="00BC7C2C"/>
    <w:rsid w:val="00BE1F4A"/>
    <w:rsid w:val="00BE5C1C"/>
    <w:rsid w:val="00BE6C33"/>
    <w:rsid w:val="00BF4DE9"/>
    <w:rsid w:val="00C05399"/>
    <w:rsid w:val="00C105A7"/>
    <w:rsid w:val="00C23349"/>
    <w:rsid w:val="00C26476"/>
    <w:rsid w:val="00C36DBE"/>
    <w:rsid w:val="00C43DF9"/>
    <w:rsid w:val="00C55623"/>
    <w:rsid w:val="00C56706"/>
    <w:rsid w:val="00C57970"/>
    <w:rsid w:val="00C6192F"/>
    <w:rsid w:val="00C67DA8"/>
    <w:rsid w:val="00C76091"/>
    <w:rsid w:val="00C80500"/>
    <w:rsid w:val="00CA73BB"/>
    <w:rsid w:val="00CB3DEB"/>
    <w:rsid w:val="00CD6D72"/>
    <w:rsid w:val="00CE4F24"/>
    <w:rsid w:val="00CF4528"/>
    <w:rsid w:val="00D03D7B"/>
    <w:rsid w:val="00D075BF"/>
    <w:rsid w:val="00D11527"/>
    <w:rsid w:val="00D21B48"/>
    <w:rsid w:val="00D35445"/>
    <w:rsid w:val="00D37D9D"/>
    <w:rsid w:val="00D406C6"/>
    <w:rsid w:val="00D418AA"/>
    <w:rsid w:val="00D41C60"/>
    <w:rsid w:val="00D57DA6"/>
    <w:rsid w:val="00D6375A"/>
    <w:rsid w:val="00D80976"/>
    <w:rsid w:val="00D81ECE"/>
    <w:rsid w:val="00D94BCA"/>
    <w:rsid w:val="00DA0574"/>
    <w:rsid w:val="00DA343C"/>
    <w:rsid w:val="00DA3452"/>
    <w:rsid w:val="00DA3C78"/>
    <w:rsid w:val="00DA404A"/>
    <w:rsid w:val="00DA79FD"/>
    <w:rsid w:val="00DB0841"/>
    <w:rsid w:val="00DB1CC4"/>
    <w:rsid w:val="00DC0E38"/>
    <w:rsid w:val="00DC4A92"/>
    <w:rsid w:val="00DD4062"/>
    <w:rsid w:val="00DF1F12"/>
    <w:rsid w:val="00DF4CD0"/>
    <w:rsid w:val="00DF6084"/>
    <w:rsid w:val="00DF6B86"/>
    <w:rsid w:val="00DF77AA"/>
    <w:rsid w:val="00E111C5"/>
    <w:rsid w:val="00E112A6"/>
    <w:rsid w:val="00E1280F"/>
    <w:rsid w:val="00E14B25"/>
    <w:rsid w:val="00E16021"/>
    <w:rsid w:val="00E250F4"/>
    <w:rsid w:val="00E256D7"/>
    <w:rsid w:val="00E303A9"/>
    <w:rsid w:val="00E30C76"/>
    <w:rsid w:val="00E35DCB"/>
    <w:rsid w:val="00E36801"/>
    <w:rsid w:val="00E41761"/>
    <w:rsid w:val="00E444F2"/>
    <w:rsid w:val="00E4458A"/>
    <w:rsid w:val="00E448E9"/>
    <w:rsid w:val="00E55CB5"/>
    <w:rsid w:val="00E5608E"/>
    <w:rsid w:val="00E567CC"/>
    <w:rsid w:val="00E6781F"/>
    <w:rsid w:val="00E829E3"/>
    <w:rsid w:val="00E83775"/>
    <w:rsid w:val="00E87A56"/>
    <w:rsid w:val="00E90CD4"/>
    <w:rsid w:val="00E91F5B"/>
    <w:rsid w:val="00E97645"/>
    <w:rsid w:val="00EA41D9"/>
    <w:rsid w:val="00EA45BC"/>
    <w:rsid w:val="00EA6EA9"/>
    <w:rsid w:val="00EB3961"/>
    <w:rsid w:val="00EB39CD"/>
    <w:rsid w:val="00EB3F9C"/>
    <w:rsid w:val="00EC5E66"/>
    <w:rsid w:val="00EE21EE"/>
    <w:rsid w:val="00EF151B"/>
    <w:rsid w:val="00EF22D4"/>
    <w:rsid w:val="00EF2B26"/>
    <w:rsid w:val="00EF6C17"/>
    <w:rsid w:val="00EF7D7B"/>
    <w:rsid w:val="00F070B7"/>
    <w:rsid w:val="00F1081A"/>
    <w:rsid w:val="00F1370A"/>
    <w:rsid w:val="00F23CCB"/>
    <w:rsid w:val="00F24259"/>
    <w:rsid w:val="00F24B57"/>
    <w:rsid w:val="00F26A27"/>
    <w:rsid w:val="00F35964"/>
    <w:rsid w:val="00F45906"/>
    <w:rsid w:val="00F5147E"/>
    <w:rsid w:val="00F569A8"/>
    <w:rsid w:val="00F60757"/>
    <w:rsid w:val="00F608EB"/>
    <w:rsid w:val="00F638E0"/>
    <w:rsid w:val="00F64377"/>
    <w:rsid w:val="00F72C7B"/>
    <w:rsid w:val="00F82ECB"/>
    <w:rsid w:val="00F832F8"/>
    <w:rsid w:val="00F864A5"/>
    <w:rsid w:val="00FA4CCC"/>
    <w:rsid w:val="00FC19AC"/>
    <w:rsid w:val="00FC2243"/>
    <w:rsid w:val="00FD5362"/>
    <w:rsid w:val="00FE38E8"/>
    <w:rsid w:val="00FE7F8C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2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2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2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2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23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2783DC66BBADBB14E96C62865066B2C774150B5F902567F70E7679F8fB37I" TargetMode="External"/><Relationship Id="rId18" Type="http://schemas.openxmlformats.org/officeDocument/2006/relationships/hyperlink" Target="consultantplus://offline/ref=5E2783DC66BBADBB14E96C62865066B2C777170058952567F70E7679F8B70164F400C77D43FA07BCfC3EI" TargetMode="External"/><Relationship Id="rId26" Type="http://schemas.openxmlformats.org/officeDocument/2006/relationships/hyperlink" Target="consultantplus://offline/ref=5E2783DC66BBADBB14E96C62865066B2C7701B0853942567F70E7679F8B70164F400C77D43FA07BCfC39I" TargetMode="External"/><Relationship Id="rId39" Type="http://schemas.openxmlformats.org/officeDocument/2006/relationships/hyperlink" Target="consultantplus://offline/ref=5E2783DC66BBADBB14E96C62865066B2C7701B0853942567F70E7679F8B70164F400C77D43FA07BCfC37I" TargetMode="External"/><Relationship Id="rId21" Type="http://schemas.openxmlformats.org/officeDocument/2006/relationships/hyperlink" Target="consultantplus://offline/ref=5E2783DC66BBADBB14E96C62865066B2C776100E58962567F70E7679F8fB37I" TargetMode="External"/><Relationship Id="rId34" Type="http://schemas.openxmlformats.org/officeDocument/2006/relationships/hyperlink" Target="consultantplus://offline/ref=5E2783DC66BBADBB14E96C62865066B2C7741A0F5E942567F70E7679F8B70164F400C77D43FA07BDfC37I" TargetMode="External"/><Relationship Id="rId42" Type="http://schemas.openxmlformats.org/officeDocument/2006/relationships/hyperlink" Target="consultantplus://offline/ref=5E2783DC66BBADBB14E96C62865066B2C7701B0853942567F70E7679F8B70164F400C77D43FA07BFfC3DI" TargetMode="External"/><Relationship Id="rId47" Type="http://schemas.openxmlformats.org/officeDocument/2006/relationships/hyperlink" Target="consultantplus://offline/ref=5E2783DC66BBADBB14E96C62865066B2C7701B0853942567F70E7679F8B70164F400C77D43FA07BFfC37I" TargetMode="External"/><Relationship Id="rId50" Type="http://schemas.openxmlformats.org/officeDocument/2006/relationships/hyperlink" Target="consultantplus://offline/ref=5E2783DC66BBADBB14E96C62865066B2C7701B0853942567F70E7679F8B70164F400C77D43FA07BEfC3CI" TargetMode="External"/><Relationship Id="rId55" Type="http://schemas.openxmlformats.org/officeDocument/2006/relationships/hyperlink" Target="consultantplus://offline/ref=5E2783DC66BBADBB14E96C62865066B2C7701B0853942567F70E7679F8B70164F400C77D43FA07BEfC37I" TargetMode="External"/><Relationship Id="rId63" Type="http://schemas.openxmlformats.org/officeDocument/2006/relationships/hyperlink" Target="consultantplus://offline/ref=5E2783DC66BBADBB14E96C62865066B2C7701B0853942567F70E7679F8B70164F400C77D43FA07B9fC3FI" TargetMode="External"/><Relationship Id="rId68" Type="http://schemas.openxmlformats.org/officeDocument/2006/relationships/hyperlink" Target="consultantplus://offline/ref=5E2783DC66BBADBB14E96C62865066B2C7701B0853942567F70E7679F8B70164F400C77D43FA07B9fC3DI" TargetMode="External"/><Relationship Id="rId7" Type="http://schemas.openxmlformats.org/officeDocument/2006/relationships/hyperlink" Target="consultantplus://offline/ref=5E2783DC66BBADBB14E96C62865066B2C7701B0853942567F70E7679F8B70164F400C77D43FA07BDfC38I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2783DC66BBADBB14E96C62865066B2C776120E5B962567F70E7679F8B70164F400C77D43FA07BCfC3EI" TargetMode="External"/><Relationship Id="rId29" Type="http://schemas.openxmlformats.org/officeDocument/2006/relationships/hyperlink" Target="consultantplus://offline/ref=5E2783DC66BBADBB14E96C62865066B2C777170058952567F70E7679F8B70164F400C77D43FA07BCfC3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783DC66BBADBB14E96C62865066B2C773120E5A962567F70E7679F8B70164F400C77D43FA07BDfC38I" TargetMode="External"/><Relationship Id="rId11" Type="http://schemas.openxmlformats.org/officeDocument/2006/relationships/hyperlink" Target="consultantplus://offline/ref=5E2783DC66BBADBB14E96C62865066B2C773120E5A962567F70E7679F8B70164F400C77D43FA07BDfC38I" TargetMode="External"/><Relationship Id="rId24" Type="http://schemas.openxmlformats.org/officeDocument/2006/relationships/hyperlink" Target="consultantplus://offline/ref=5E2783DC66BBADBB14E96C62865066B2CF7F140E5A9B786DFF577A7BFFB85E73F349CB7C43FA07fB39I" TargetMode="External"/><Relationship Id="rId32" Type="http://schemas.openxmlformats.org/officeDocument/2006/relationships/hyperlink" Target="consultantplus://offline/ref=5E2783DC66BBADBB14E96C62865066B2C7701B0853942567F70E7679F8B70164F400C77D43FA07BCfC36I" TargetMode="External"/><Relationship Id="rId37" Type="http://schemas.openxmlformats.org/officeDocument/2006/relationships/hyperlink" Target="consultantplus://offline/ref=5E2783DC66BBADBB14E96C62865066B2C773120E5A962567F70E7679F8B70164F400C77D43FA07BDfC38I" TargetMode="External"/><Relationship Id="rId40" Type="http://schemas.openxmlformats.org/officeDocument/2006/relationships/hyperlink" Target="consultantplus://offline/ref=5E2783DC66BBADBB14E96C62865066B2C773120E5A962567F70E7679F8B70164F400C77D43FA07BDfC38I" TargetMode="External"/><Relationship Id="rId45" Type="http://schemas.openxmlformats.org/officeDocument/2006/relationships/hyperlink" Target="consultantplus://offline/ref=5E2783DC66BBADBB14E96C62865066B2C7701B0853942567F70E7679F8B70164F400C77D43FA07BFfC38I" TargetMode="External"/><Relationship Id="rId53" Type="http://schemas.openxmlformats.org/officeDocument/2006/relationships/hyperlink" Target="consultantplus://offline/ref=5E2783DC66BBADBB14E96C62865066B2C7701B0853942567F70E7679F8B70164F400C77D43FA07BEfC38I" TargetMode="External"/><Relationship Id="rId58" Type="http://schemas.openxmlformats.org/officeDocument/2006/relationships/hyperlink" Target="consultantplus://offline/ref=5E2783DC66BBADBB14E96C62865066B2C7701B0853942567F70E7679F8B70164F400C77D43FA07B9fC3EI" TargetMode="External"/><Relationship Id="rId66" Type="http://schemas.openxmlformats.org/officeDocument/2006/relationships/hyperlink" Target="consultantplus://offline/ref=5E2783DC66BBADBB14E96C62865066B2C7701B0853942567F70E7679F8B70164F400C77D43FA07B9fC3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2783DC66BBADBB14E96C62865066B2C7701B0853942567F70E7679F8B70164F400C77D43FA07BCfC3DI" TargetMode="External"/><Relationship Id="rId23" Type="http://schemas.openxmlformats.org/officeDocument/2006/relationships/hyperlink" Target="consultantplus://offline/ref=5E2783DC66BBADBB14E96C62865066B2C777170058952567F70E7679F8B70164F400C77D43FA07BCfC3EI" TargetMode="External"/><Relationship Id="rId28" Type="http://schemas.openxmlformats.org/officeDocument/2006/relationships/hyperlink" Target="consultantplus://offline/ref=5E2783DC66BBADBB14E96C62865066B2C7741A0F5E942567F70E7679F8B70164F400C77D43FA07BDfC37I" TargetMode="External"/><Relationship Id="rId36" Type="http://schemas.openxmlformats.org/officeDocument/2006/relationships/hyperlink" Target="consultantplus://offline/ref=5E2783DC66BBADBB14E96C62865066B2CF7F140E5A9B786DFF577A7BFFB85E73F349CB7C43FA07fB39I" TargetMode="External"/><Relationship Id="rId49" Type="http://schemas.openxmlformats.org/officeDocument/2006/relationships/hyperlink" Target="consultantplus://offline/ref=5E2783DC66BBADBB14E96C62865066B2C77E160E5B992567F70E7679F8B70164F400C77D43FA07BDfC38I" TargetMode="External"/><Relationship Id="rId57" Type="http://schemas.openxmlformats.org/officeDocument/2006/relationships/hyperlink" Target="consultantplus://offline/ref=5E2783DC66BBADBB14E96C62865066B2C7701B0853942567F70E7679F8B70164F400C77D43FA07B9fC3EI" TargetMode="External"/><Relationship Id="rId61" Type="http://schemas.openxmlformats.org/officeDocument/2006/relationships/hyperlink" Target="consultantplus://offline/ref=5E2783DC66BBADBB14E96C62865066B2C7701B0853942567F70E7679F8B70164F400C77D43FA07B9fC3EI" TargetMode="External"/><Relationship Id="rId10" Type="http://schemas.openxmlformats.org/officeDocument/2006/relationships/hyperlink" Target="consultantplus://offline/ref=5E2783DC66BBADBB14E96C62865066B2CF71140D529B786DFF577A7BfF3FI" TargetMode="External"/><Relationship Id="rId19" Type="http://schemas.openxmlformats.org/officeDocument/2006/relationships/hyperlink" Target="consultantplus://offline/ref=5E2783DC66BBADBB14E96C62865066B2C7701B0853942567F70E7679F8B70164F400C77D43FA07BCfC3BI" TargetMode="External"/><Relationship Id="rId31" Type="http://schemas.openxmlformats.org/officeDocument/2006/relationships/hyperlink" Target="consultantplus://offline/ref=5E2783DC66BBADBB14E96C62865066B2C7701B0853942567F70E7679F8B70164F400C77D43FA07BCfC36I" TargetMode="External"/><Relationship Id="rId44" Type="http://schemas.openxmlformats.org/officeDocument/2006/relationships/hyperlink" Target="consultantplus://offline/ref=5E2783DC66BBADBB14E96C62865066B2C7701B0853942567F70E7679F8B70164F400C77D43FA07BFfC3BI" TargetMode="External"/><Relationship Id="rId52" Type="http://schemas.openxmlformats.org/officeDocument/2006/relationships/hyperlink" Target="consultantplus://offline/ref=5E2783DC66BBADBB14E96C62865066B2C7701B0853942567F70E7679F8B70164F400C77D43FA07BEfC3AI" TargetMode="External"/><Relationship Id="rId60" Type="http://schemas.openxmlformats.org/officeDocument/2006/relationships/hyperlink" Target="consultantplus://offline/ref=5E2783DC66BBADBB14E96C62865066B2C7701B0853942567F70E7679F8B70164F400C77D43FA07B9fC3EI" TargetMode="External"/><Relationship Id="rId65" Type="http://schemas.openxmlformats.org/officeDocument/2006/relationships/hyperlink" Target="consultantplus://offline/ref=5E2783DC66BBADBB14E96C62865066B2CF7F140E5A9B786DFF577A7BFFB85E73F349CB7C43FA07fB3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783DC66BBADBB14E96C62865066B2C77E10015E962567F70E7679F8B70164F400C77D43FA04B4fC36I" TargetMode="External"/><Relationship Id="rId14" Type="http://schemas.openxmlformats.org/officeDocument/2006/relationships/hyperlink" Target="consultantplus://offline/ref=5E2783DC66BBADBB14E96C62865066B2C773130853922567F70E7679F8fB37I" TargetMode="External"/><Relationship Id="rId22" Type="http://schemas.openxmlformats.org/officeDocument/2006/relationships/hyperlink" Target="consultantplus://offline/ref=5E2783DC66BBADBB14E96C62865066B2C7741A0F5E942567F70E7679F8B70164F400C77D43FA07BDfC37I" TargetMode="External"/><Relationship Id="rId27" Type="http://schemas.openxmlformats.org/officeDocument/2006/relationships/hyperlink" Target="consultantplus://offline/ref=5E2783DC66BBADBB14E96C62865066B2C7701B0853942567F70E7679F8B70164F400C77D43FA07BCfC39I" TargetMode="External"/><Relationship Id="rId30" Type="http://schemas.openxmlformats.org/officeDocument/2006/relationships/hyperlink" Target="consultantplus://offline/ref=5E2783DC66BBADBB14E96C62865066B2CF7F140E5A9B786DFF577A7BFFB85E73F349CB7C43FA07fB39I" TargetMode="External"/><Relationship Id="rId35" Type="http://schemas.openxmlformats.org/officeDocument/2006/relationships/hyperlink" Target="consultantplus://offline/ref=5E2783DC66BBADBB14E96C62865066B2C7741A0F5E942567F70E7679F8B70164F400C77D43FA07BDfC37I" TargetMode="External"/><Relationship Id="rId43" Type="http://schemas.openxmlformats.org/officeDocument/2006/relationships/hyperlink" Target="consultantplus://offline/ref=5E2783DC66BBADBB14E96C62865066B2C77E160E5B992567F70E7679F8B70164F400C77D43FA07BDfC38I" TargetMode="External"/><Relationship Id="rId48" Type="http://schemas.openxmlformats.org/officeDocument/2006/relationships/hyperlink" Target="consultantplus://offline/ref=5E2783DC66BBADBB14E96C62865066B2C7701B0853942567F70E7679F8B70164F400C77D43FA07BEfC3EI" TargetMode="External"/><Relationship Id="rId56" Type="http://schemas.openxmlformats.org/officeDocument/2006/relationships/hyperlink" Target="consultantplus://offline/ref=5E2783DC66BBADBB14E96C62865066B2C7701B0853942567F70E7679F8B70164F400C77D43FA07B9fC3EI" TargetMode="External"/><Relationship Id="rId64" Type="http://schemas.openxmlformats.org/officeDocument/2006/relationships/hyperlink" Target="consultantplus://offline/ref=5E2783DC66BBADBB14E96C62865066B2C7741A0F5E942567F70E7679F8B70164F400C77D43FA07BDfC37I" TargetMode="External"/><Relationship Id="rId69" Type="http://schemas.openxmlformats.org/officeDocument/2006/relationships/hyperlink" Target="consultantplus://offline/ref=5E2783DC66BBADBB14E96C62865066B2C7701B0853942567F70E7679F8B70164F400C77D43FA07B9fC3AI" TargetMode="External"/><Relationship Id="rId8" Type="http://schemas.openxmlformats.org/officeDocument/2006/relationships/hyperlink" Target="consultantplus://offline/ref=5E2783DC66BBADBB14E96C62865066B2C77E160E5B992567F70E7679F8B70164F400C77D43FA07BDfC38I" TargetMode="External"/><Relationship Id="rId51" Type="http://schemas.openxmlformats.org/officeDocument/2006/relationships/hyperlink" Target="consultantplus://offline/ref=5E2783DC66BBADBB14E96C62865066B2C7701B0853942567F70E7679F8B70164F400C77D43FA07BEfC3D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E2783DC66BBADBB14E96C62865066B2C7701B0853942567F70E7679F8B70164F400C77D43FA07BCfC3CI" TargetMode="External"/><Relationship Id="rId17" Type="http://schemas.openxmlformats.org/officeDocument/2006/relationships/hyperlink" Target="consultantplus://offline/ref=5E2783DC66BBADBB14E96C62865066B2C777170058952567F70E7679F8B70164F400C77D43FA07BCfC3EI" TargetMode="External"/><Relationship Id="rId25" Type="http://schemas.openxmlformats.org/officeDocument/2006/relationships/hyperlink" Target="consultantplus://offline/ref=5E2783DC66BBADBB14E96C62865066B2C77E120B59942567F70E7679F8fB37I" TargetMode="External"/><Relationship Id="rId33" Type="http://schemas.openxmlformats.org/officeDocument/2006/relationships/hyperlink" Target="consultantplus://offline/ref=5E2783DC66BBADBB14E96C62865066B2C7741A0F5E942567F70E7679F8B70164F400C77D43FA07BDfC37I" TargetMode="External"/><Relationship Id="rId38" Type="http://schemas.openxmlformats.org/officeDocument/2006/relationships/hyperlink" Target="consultantplus://offline/ref=5E2783DC66BBADBB14E96C62865066B2C7701B0853942567F70E7679F8B70164F400C77D43FA07BCfC37I" TargetMode="External"/><Relationship Id="rId46" Type="http://schemas.openxmlformats.org/officeDocument/2006/relationships/hyperlink" Target="consultantplus://offline/ref=5E2783DC66BBADBB14E96C62865066B2C7701B0853942567F70E7679F8B70164F400C77D43FA07BFfC39I" TargetMode="External"/><Relationship Id="rId59" Type="http://schemas.openxmlformats.org/officeDocument/2006/relationships/hyperlink" Target="consultantplus://offline/ref=5E2783DC66BBADBB14E96C62865066B2C7701B0853942567F70E7679F8B70164F400C77D43FA07B9fC3EI" TargetMode="External"/><Relationship Id="rId67" Type="http://schemas.openxmlformats.org/officeDocument/2006/relationships/hyperlink" Target="consultantplus://offline/ref=5E2783DC66BBADBB14E96C62865066B2C7701B0853942567F70E7679F8B70164F400C77D43FA07B9fC3CI" TargetMode="External"/><Relationship Id="rId20" Type="http://schemas.openxmlformats.org/officeDocument/2006/relationships/hyperlink" Target="consultantplus://offline/ref=5E2783DC66BBADBB14E96C62865066B2C775100E5C992567F70E7679F8fB37I" TargetMode="External"/><Relationship Id="rId41" Type="http://schemas.openxmlformats.org/officeDocument/2006/relationships/hyperlink" Target="consultantplus://offline/ref=5E2783DC66BBADBB14E96C62865066B2C7701B0853942567F70E7679F8B70164F400C77D43FA07BFfC3CI" TargetMode="External"/><Relationship Id="rId54" Type="http://schemas.openxmlformats.org/officeDocument/2006/relationships/hyperlink" Target="consultantplus://offline/ref=5E2783DC66BBADBB14E96C62865066B2C7701B0853942567F70E7679F8B70164F400C77D43FA07BEfC39I" TargetMode="External"/><Relationship Id="rId62" Type="http://schemas.openxmlformats.org/officeDocument/2006/relationships/hyperlink" Target="consultantplus://offline/ref=5E2783DC66BBADBB14E96C62865066B2C7701B0853942567F70E7679F8B70164F400C77D43FA07B9fC3EI" TargetMode="External"/><Relationship Id="rId70" Type="http://schemas.openxmlformats.org/officeDocument/2006/relationships/hyperlink" Target="consultantplus://offline/ref=5E2783DC66BBADBB14E96C62865066B2C7701B0853942567F70E7679F8B70164F400C77D43FA07B9fC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11594</Words>
  <Characters>66089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Илья Александрович</dc:creator>
  <cp:lastModifiedBy>Попов Илья Александрович</cp:lastModifiedBy>
  <cp:revision>1</cp:revision>
  <dcterms:created xsi:type="dcterms:W3CDTF">2015-09-23T08:55:00Z</dcterms:created>
  <dcterms:modified xsi:type="dcterms:W3CDTF">2015-09-23T08:55:00Z</dcterms:modified>
</cp:coreProperties>
</file>